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22F3" w:rsidRPr="00903A23" w:rsidRDefault="001A22F3" w:rsidP="001A22F3">
      <w:pPr>
        <w:rPr>
          <w:rFonts w:ascii="Calibri" w:hAnsi="Calibri"/>
          <w:b/>
          <w:sz w:val="26"/>
          <w:szCs w:val="26"/>
          <w:lang w:val="ro-RO"/>
        </w:rPr>
      </w:pPr>
      <w:r w:rsidRPr="00903A23">
        <w:rPr>
          <w:rFonts w:ascii="Calibri" w:hAnsi="Calibri"/>
          <w:b/>
          <w:sz w:val="26"/>
          <w:szCs w:val="26"/>
          <w:lang w:val="ro-RO"/>
        </w:rPr>
        <w:t>ROMÂNIA</w:t>
      </w:r>
    </w:p>
    <w:p w:rsidR="001A22F3" w:rsidRPr="00903A23" w:rsidRDefault="001A22F3" w:rsidP="001A22F3">
      <w:pPr>
        <w:rPr>
          <w:rFonts w:ascii="Calibri" w:hAnsi="Calibri"/>
          <w:b/>
          <w:sz w:val="26"/>
          <w:szCs w:val="26"/>
          <w:lang w:val="ro-RO"/>
        </w:rPr>
      </w:pPr>
      <w:r w:rsidRPr="00903A23">
        <w:rPr>
          <w:rFonts w:ascii="Calibri" w:hAnsi="Calibri"/>
          <w:b/>
          <w:sz w:val="26"/>
          <w:szCs w:val="26"/>
          <w:lang w:val="ro-RO"/>
        </w:rPr>
        <w:t>JUDEŢUL HARGHITA</w:t>
      </w:r>
    </w:p>
    <w:p w:rsidR="001A22F3" w:rsidRPr="00903A23" w:rsidRDefault="001A22F3" w:rsidP="001A22F3">
      <w:pPr>
        <w:rPr>
          <w:rFonts w:ascii="Calibri" w:hAnsi="Calibri"/>
          <w:b/>
          <w:sz w:val="26"/>
          <w:szCs w:val="26"/>
          <w:lang w:val="ro-RO"/>
        </w:rPr>
      </w:pPr>
      <w:r w:rsidRPr="00903A23">
        <w:rPr>
          <w:rFonts w:ascii="Calibri" w:hAnsi="Calibri"/>
          <w:b/>
          <w:sz w:val="26"/>
          <w:szCs w:val="26"/>
          <w:lang w:val="ro-RO"/>
        </w:rPr>
        <w:t>CONSILIUL JUDEŢEAN</w:t>
      </w:r>
    </w:p>
    <w:p w:rsidR="001A22F3" w:rsidRPr="00903A23" w:rsidRDefault="001A22F3" w:rsidP="001A22F3">
      <w:pPr>
        <w:rPr>
          <w:rFonts w:ascii="Calibri" w:hAnsi="Calibri"/>
          <w:b/>
          <w:sz w:val="26"/>
          <w:szCs w:val="26"/>
          <w:lang w:val="ro-RO"/>
        </w:rPr>
      </w:pPr>
    </w:p>
    <w:p w:rsidR="001A22F3" w:rsidRPr="00903A23" w:rsidRDefault="001A22F3" w:rsidP="001A22F3">
      <w:pPr>
        <w:jc w:val="center"/>
        <w:rPr>
          <w:rFonts w:ascii="Calibri" w:hAnsi="Calibri"/>
          <w:b/>
          <w:sz w:val="26"/>
          <w:szCs w:val="26"/>
          <w:lang w:val="ro-RO"/>
        </w:rPr>
      </w:pPr>
      <w:r w:rsidRPr="00903A23">
        <w:rPr>
          <w:rFonts w:ascii="Calibri" w:hAnsi="Calibri"/>
          <w:b/>
          <w:sz w:val="26"/>
          <w:szCs w:val="26"/>
          <w:lang w:val="ro-RO"/>
        </w:rPr>
        <w:t>HOTĂRÂREA NR._______/201</w:t>
      </w:r>
      <w:r w:rsidR="005E0394">
        <w:rPr>
          <w:rFonts w:ascii="Calibri" w:hAnsi="Calibri"/>
          <w:b/>
          <w:sz w:val="26"/>
          <w:szCs w:val="26"/>
          <w:lang w:val="ro-RO"/>
        </w:rPr>
        <w:t>7</w:t>
      </w:r>
    </w:p>
    <w:p w:rsidR="00D55C52" w:rsidRDefault="00D55C52" w:rsidP="00D55C52">
      <w:pPr>
        <w:keepNext/>
        <w:keepLines/>
        <w:tabs>
          <w:tab w:val="left" w:pos="5400"/>
        </w:tabs>
        <w:jc w:val="center"/>
      </w:pPr>
      <w:r w:rsidRPr="002108FC">
        <w:rPr>
          <w:rFonts w:ascii="Calibri" w:hAnsi="Calibri"/>
          <w:b/>
          <w:sz w:val="26"/>
          <w:szCs w:val="26"/>
        </w:rPr>
        <w:t xml:space="preserve">privind </w:t>
      </w:r>
      <w:r>
        <w:rPr>
          <w:rFonts w:ascii="Calibri" w:hAnsi="Calibri"/>
          <w:b/>
          <w:sz w:val="26"/>
          <w:szCs w:val="26"/>
        </w:rPr>
        <w:t>asocierea jud</w:t>
      </w:r>
      <w:proofErr w:type="spellStart"/>
      <w:r>
        <w:rPr>
          <w:rFonts w:ascii="Calibri" w:hAnsi="Calibri"/>
          <w:b/>
          <w:sz w:val="26"/>
          <w:szCs w:val="26"/>
          <w:lang w:val="ro-RO"/>
        </w:rPr>
        <w:t>ețului</w:t>
      </w:r>
      <w:proofErr w:type="spellEnd"/>
      <w:r>
        <w:rPr>
          <w:rFonts w:ascii="Calibri" w:hAnsi="Calibri"/>
          <w:b/>
          <w:sz w:val="26"/>
          <w:szCs w:val="26"/>
          <w:lang w:val="ro-RO"/>
        </w:rPr>
        <w:t xml:space="preserve"> Harghita prin </w:t>
      </w:r>
      <w:r>
        <w:rPr>
          <w:rFonts w:ascii="Calibri" w:hAnsi="Calibri"/>
          <w:b/>
          <w:sz w:val="26"/>
          <w:szCs w:val="26"/>
        </w:rPr>
        <w:t>Consiliul</w:t>
      </w:r>
      <w:r w:rsidRPr="002108FC">
        <w:rPr>
          <w:rFonts w:ascii="Calibri" w:hAnsi="Calibri"/>
          <w:b/>
          <w:sz w:val="26"/>
          <w:szCs w:val="26"/>
        </w:rPr>
        <w:t xml:space="preserve"> Județean Harghita</w:t>
      </w:r>
      <w:r>
        <w:rPr>
          <w:rFonts w:ascii="Calibri" w:hAnsi="Calibri"/>
          <w:b/>
          <w:sz w:val="26"/>
          <w:szCs w:val="26"/>
        </w:rPr>
        <w:t xml:space="preserve"> cu Municipiul Gheorgheni, județul Harghita  în vederea înființării</w:t>
      </w:r>
      <w:r w:rsidRPr="002108FC">
        <w:rPr>
          <w:rFonts w:ascii="Calibri" w:hAnsi="Calibri"/>
          <w:b/>
          <w:sz w:val="26"/>
          <w:szCs w:val="26"/>
        </w:rPr>
        <w:t xml:space="preserve"> </w:t>
      </w:r>
      <w:r w:rsidRPr="00C061F0">
        <w:rPr>
          <w:rFonts w:ascii="Calibri" w:hAnsi="Calibri"/>
          <w:b/>
          <w:sz w:val="26"/>
          <w:szCs w:val="26"/>
        </w:rPr>
        <w:t xml:space="preserve">Asociaţiei de Dezvoltare Intercomunitară  </w:t>
      </w:r>
      <w:r>
        <w:rPr>
          <w:rFonts w:ascii="Calibri" w:eastAsia="Calibri" w:hAnsi="Calibri" w:cs="Calibri"/>
          <w:b/>
          <w:sz w:val="26"/>
          <w:szCs w:val="26"/>
        </w:rPr>
        <w:t xml:space="preserve">Lacu Rosu-Gyilkos-tó Közösségi </w:t>
      </w:r>
    </w:p>
    <w:p w:rsidR="00D55C52" w:rsidRDefault="00D55C52" w:rsidP="00D55C52">
      <w:pPr>
        <w:keepNext/>
        <w:keepLines/>
        <w:tabs>
          <w:tab w:val="left" w:pos="5400"/>
        </w:tabs>
        <w:jc w:val="center"/>
      </w:pPr>
      <w:bookmarkStart w:id="0" w:name="_30j0zll" w:colFirst="0" w:colLast="0"/>
      <w:bookmarkEnd w:id="0"/>
      <w:r>
        <w:rPr>
          <w:rFonts w:ascii="Calibri" w:eastAsia="Calibri" w:hAnsi="Calibri" w:cs="Calibri"/>
          <w:b/>
          <w:sz w:val="26"/>
          <w:szCs w:val="26"/>
        </w:rPr>
        <w:t>Fejlesztési Társulás</w:t>
      </w:r>
    </w:p>
    <w:p w:rsidR="001A22F3" w:rsidRPr="002108FC" w:rsidRDefault="001A22F3" w:rsidP="001A22F3">
      <w:pPr>
        <w:jc w:val="center"/>
        <w:rPr>
          <w:b/>
          <w:sz w:val="26"/>
          <w:szCs w:val="26"/>
        </w:rPr>
      </w:pPr>
    </w:p>
    <w:p w:rsidR="001A22F3" w:rsidRPr="00903A23" w:rsidRDefault="001A22F3" w:rsidP="001A22F3">
      <w:pPr>
        <w:jc w:val="center"/>
        <w:rPr>
          <w:sz w:val="26"/>
          <w:szCs w:val="28"/>
          <w:lang w:val="ro-RO"/>
        </w:rPr>
      </w:pPr>
    </w:p>
    <w:p w:rsidR="001A22F3" w:rsidRPr="00903A23" w:rsidRDefault="001A22F3" w:rsidP="001A22F3">
      <w:pPr>
        <w:autoSpaceDE w:val="0"/>
        <w:autoSpaceDN w:val="0"/>
        <w:adjustRightInd w:val="0"/>
        <w:jc w:val="both"/>
        <w:rPr>
          <w:rFonts w:ascii="Calibri" w:hAnsi="Calibri" w:cs="TimesNewRoman"/>
          <w:sz w:val="26"/>
          <w:szCs w:val="26"/>
          <w:lang w:val="ro-RO"/>
        </w:rPr>
      </w:pPr>
      <w:r w:rsidRPr="00903A23">
        <w:rPr>
          <w:rFonts w:ascii="Calibri" w:hAnsi="Calibri" w:cs="TimesNewRoman"/>
          <w:sz w:val="26"/>
          <w:szCs w:val="26"/>
          <w:lang w:val="ro-RO"/>
        </w:rPr>
        <w:t>Consiliul Judeţean Harghita,</w:t>
      </w:r>
    </w:p>
    <w:p w:rsidR="001A22F3" w:rsidRPr="00AC626F" w:rsidRDefault="001A22F3" w:rsidP="001A22F3">
      <w:pPr>
        <w:autoSpaceDE w:val="0"/>
        <w:autoSpaceDN w:val="0"/>
        <w:adjustRightInd w:val="0"/>
        <w:jc w:val="both"/>
        <w:rPr>
          <w:rFonts w:ascii="Calibri" w:hAnsi="Calibri" w:cs="TimesNewRoman"/>
          <w:sz w:val="20"/>
          <w:szCs w:val="20"/>
          <w:lang w:val="ro-RO"/>
        </w:rPr>
      </w:pPr>
    </w:p>
    <w:p w:rsidR="001A22F3" w:rsidRPr="00903A23" w:rsidRDefault="001A22F3" w:rsidP="001A22F3">
      <w:pPr>
        <w:tabs>
          <w:tab w:val="num" w:pos="-4860"/>
          <w:tab w:val="num" w:pos="-4510"/>
        </w:tabs>
        <w:spacing w:line="23" w:lineRule="atLeast"/>
        <w:jc w:val="both"/>
        <w:rPr>
          <w:rFonts w:ascii="Calibri" w:hAnsi="Calibri"/>
          <w:sz w:val="26"/>
          <w:szCs w:val="26"/>
          <w:lang w:val="ro-RO"/>
        </w:rPr>
      </w:pPr>
      <w:r w:rsidRPr="00903A23">
        <w:rPr>
          <w:rFonts w:ascii="Calibri" w:hAnsi="Calibri" w:cs="TimesNewRoman"/>
          <w:sz w:val="26"/>
          <w:szCs w:val="26"/>
          <w:lang w:val="ro-RO"/>
        </w:rPr>
        <w:t>Având în vedere</w:t>
      </w:r>
      <w:r w:rsidR="00D55C52">
        <w:rPr>
          <w:rFonts w:ascii="Calibri" w:hAnsi="Calibri" w:cs="TimesNewRoman"/>
          <w:sz w:val="26"/>
          <w:szCs w:val="26"/>
          <w:lang w:val="ro-RO"/>
        </w:rPr>
        <w:t xml:space="preserve"> Expunerea de motive nr. 24105</w:t>
      </w:r>
      <w:r w:rsidRPr="00903A23">
        <w:rPr>
          <w:rFonts w:ascii="Calibri" w:hAnsi="Calibri" w:cs="TimesNewRoman"/>
          <w:sz w:val="26"/>
          <w:szCs w:val="26"/>
          <w:lang w:val="ro-RO"/>
        </w:rPr>
        <w:t>/201</w:t>
      </w:r>
      <w:r w:rsidR="00D55C52">
        <w:rPr>
          <w:rFonts w:ascii="Calibri" w:hAnsi="Calibri" w:cs="TimesNewRoman"/>
          <w:sz w:val="26"/>
          <w:szCs w:val="26"/>
          <w:lang w:val="ro-RO"/>
        </w:rPr>
        <w:t>6</w:t>
      </w:r>
      <w:r w:rsidRPr="00903A23">
        <w:rPr>
          <w:rFonts w:ascii="Calibri" w:hAnsi="Calibri" w:cs="TimesNewRoman"/>
          <w:sz w:val="26"/>
          <w:szCs w:val="26"/>
          <w:lang w:val="ro-RO"/>
        </w:rPr>
        <w:t xml:space="preserve"> </w:t>
      </w:r>
      <w:r w:rsidRPr="00903A23">
        <w:rPr>
          <w:rFonts w:ascii="Calibri" w:hAnsi="Calibri"/>
          <w:sz w:val="26"/>
          <w:szCs w:val="26"/>
          <w:lang w:val="ro-RO"/>
        </w:rPr>
        <w:t>a</w:t>
      </w:r>
      <w:r>
        <w:rPr>
          <w:rFonts w:ascii="Calibri" w:hAnsi="Calibri"/>
          <w:sz w:val="26"/>
          <w:szCs w:val="26"/>
          <w:lang w:val="ro-RO"/>
        </w:rPr>
        <w:t xml:space="preserve"> vicepreşedintelui Consiliului Judeţean Harghita d-ul </w:t>
      </w:r>
      <w:proofErr w:type="spellStart"/>
      <w:r>
        <w:rPr>
          <w:rFonts w:ascii="Calibri" w:hAnsi="Calibri"/>
          <w:sz w:val="26"/>
          <w:szCs w:val="26"/>
          <w:lang w:val="ro-RO"/>
        </w:rPr>
        <w:t>Barti</w:t>
      </w:r>
      <w:proofErr w:type="spellEnd"/>
      <w:r>
        <w:rPr>
          <w:rFonts w:ascii="Calibri" w:hAnsi="Calibri"/>
          <w:sz w:val="26"/>
          <w:szCs w:val="26"/>
          <w:lang w:val="ro-RO"/>
        </w:rPr>
        <w:t xml:space="preserve"> </w:t>
      </w:r>
      <w:proofErr w:type="spellStart"/>
      <w:r>
        <w:rPr>
          <w:rFonts w:ascii="Calibri" w:hAnsi="Calibri"/>
          <w:sz w:val="26"/>
          <w:szCs w:val="26"/>
          <w:lang w:val="ro-RO"/>
        </w:rPr>
        <w:t>Tihamér</w:t>
      </w:r>
      <w:proofErr w:type="spellEnd"/>
      <w:r>
        <w:rPr>
          <w:rFonts w:ascii="Calibri" w:hAnsi="Calibri"/>
          <w:sz w:val="26"/>
          <w:szCs w:val="26"/>
          <w:lang w:val="ro-RO"/>
        </w:rPr>
        <w:t xml:space="preserve"> </w:t>
      </w:r>
    </w:p>
    <w:p w:rsidR="001A22F3" w:rsidRPr="005A4C7A" w:rsidRDefault="001A22F3" w:rsidP="001A22F3">
      <w:pPr>
        <w:ind w:right="-68"/>
        <w:jc w:val="both"/>
        <w:rPr>
          <w:sz w:val="26"/>
          <w:szCs w:val="26"/>
        </w:rPr>
      </w:pPr>
      <w:r w:rsidRPr="00903A23">
        <w:rPr>
          <w:rFonts w:ascii="Calibri" w:hAnsi="Calibri"/>
          <w:sz w:val="26"/>
          <w:szCs w:val="26"/>
          <w:lang w:val="ro-RO"/>
        </w:rPr>
        <w:tab/>
      </w:r>
      <w:r>
        <w:rPr>
          <w:rFonts w:ascii="Calibri" w:hAnsi="Calibri"/>
          <w:sz w:val="26"/>
          <w:szCs w:val="26"/>
          <w:lang w:val="ro-RO"/>
        </w:rPr>
        <w:t xml:space="preserve">Raportul </w:t>
      </w:r>
      <w:r w:rsidRPr="005A4C7A">
        <w:rPr>
          <w:rFonts w:ascii="Calibri" w:hAnsi="Calibri"/>
          <w:sz w:val="26"/>
          <w:szCs w:val="26"/>
          <w:lang w:val="ro-RO"/>
        </w:rPr>
        <w:t xml:space="preserve">de specialitate </w:t>
      </w:r>
      <w:r w:rsidR="008F1A7B">
        <w:rPr>
          <w:sz w:val="26"/>
          <w:szCs w:val="26"/>
        </w:rPr>
        <w:t>nr._______ /2017</w:t>
      </w:r>
      <w:r w:rsidRPr="005A4C7A">
        <w:rPr>
          <w:sz w:val="26"/>
          <w:szCs w:val="26"/>
        </w:rPr>
        <w:t xml:space="preserve"> al Direcției Generală Administrație Publică Locală, </w:t>
      </w:r>
    </w:p>
    <w:p w:rsidR="001A22F3" w:rsidRPr="005A4C7A" w:rsidRDefault="001A22F3" w:rsidP="001A22F3">
      <w:pPr>
        <w:ind w:right="-68"/>
        <w:jc w:val="both"/>
        <w:rPr>
          <w:sz w:val="26"/>
          <w:szCs w:val="26"/>
        </w:rPr>
      </w:pPr>
      <w:r w:rsidRPr="005A4C7A">
        <w:rPr>
          <w:sz w:val="26"/>
          <w:szCs w:val="26"/>
        </w:rPr>
        <w:t xml:space="preserve">    </w:t>
      </w:r>
      <w:r w:rsidRPr="005A4C7A">
        <w:rPr>
          <w:sz w:val="26"/>
          <w:szCs w:val="26"/>
        </w:rPr>
        <w:tab/>
      </w:r>
      <w:r w:rsidRPr="005A4C7A">
        <w:rPr>
          <w:rFonts w:ascii="Calibri" w:hAnsi="Calibri"/>
          <w:sz w:val="26"/>
          <w:szCs w:val="26"/>
          <w:lang w:val="ro-RO"/>
        </w:rPr>
        <w:t xml:space="preserve">Raportul de specialitate </w:t>
      </w:r>
      <w:r w:rsidR="008F1A7B">
        <w:rPr>
          <w:sz w:val="26"/>
          <w:szCs w:val="26"/>
        </w:rPr>
        <w:t>nr._______/2017</w:t>
      </w:r>
      <w:r w:rsidRPr="005A4C7A">
        <w:rPr>
          <w:sz w:val="26"/>
          <w:szCs w:val="26"/>
        </w:rPr>
        <w:t xml:space="preserve"> al Direcției Generală Economică</w:t>
      </w:r>
    </w:p>
    <w:p w:rsidR="001A22F3" w:rsidRPr="00EF5BC6" w:rsidRDefault="001A22F3" w:rsidP="001A22F3">
      <w:pPr>
        <w:ind w:right="-68" w:firstLine="720"/>
        <w:jc w:val="both"/>
        <w:rPr>
          <w:rFonts w:ascii="Calibri" w:hAnsi="Calibri"/>
          <w:sz w:val="26"/>
          <w:szCs w:val="26"/>
          <w:lang w:val="ro-RO"/>
        </w:rPr>
      </w:pPr>
      <w:r w:rsidRPr="005A4C7A">
        <w:rPr>
          <w:rFonts w:ascii="Calibri" w:hAnsi="Calibri"/>
          <w:sz w:val="26"/>
          <w:szCs w:val="26"/>
          <w:lang w:val="ro-RO"/>
        </w:rPr>
        <w:t xml:space="preserve">Raportul de specialitate </w:t>
      </w:r>
      <w:r w:rsidR="008F1A7B">
        <w:rPr>
          <w:sz w:val="26"/>
          <w:szCs w:val="26"/>
        </w:rPr>
        <w:t>nr._______ /2017</w:t>
      </w:r>
      <w:r w:rsidR="00EF5BC6">
        <w:rPr>
          <w:sz w:val="26"/>
          <w:szCs w:val="26"/>
        </w:rPr>
        <w:t xml:space="preserve"> al Direcției generală programe, proiecte, coordonarea</w:t>
      </w:r>
      <w:r w:rsidRPr="005A4C7A">
        <w:rPr>
          <w:sz w:val="26"/>
          <w:szCs w:val="26"/>
        </w:rPr>
        <w:t xml:space="preserve"> unități</w:t>
      </w:r>
      <w:r w:rsidR="00EF5BC6">
        <w:rPr>
          <w:sz w:val="26"/>
          <w:szCs w:val="26"/>
        </w:rPr>
        <w:t>lor</w:t>
      </w:r>
      <w:r w:rsidRPr="005A4C7A">
        <w:rPr>
          <w:sz w:val="26"/>
          <w:szCs w:val="26"/>
        </w:rPr>
        <w:t xml:space="preserve"> subordonate</w:t>
      </w:r>
      <w:r w:rsidR="00EF5BC6">
        <w:rPr>
          <w:sz w:val="26"/>
          <w:szCs w:val="26"/>
        </w:rPr>
        <w:t xml:space="preserve"> </w:t>
      </w:r>
      <w:r w:rsidR="00EF5BC6">
        <w:rPr>
          <w:sz w:val="26"/>
          <w:szCs w:val="26"/>
          <w:lang w:val="ro-RO"/>
        </w:rPr>
        <w:t xml:space="preserve">și achiziții publice, precum și </w:t>
      </w:r>
      <w:r w:rsidR="008F1A7B">
        <w:rPr>
          <w:sz w:val="26"/>
          <w:szCs w:val="26"/>
          <w:lang w:val="ro-RO"/>
        </w:rPr>
        <w:t>Procesul –Verbal nr._______/2017</w:t>
      </w:r>
      <w:r w:rsidR="00EF5BC6">
        <w:rPr>
          <w:sz w:val="26"/>
          <w:szCs w:val="26"/>
          <w:lang w:val="ro-RO"/>
        </w:rPr>
        <w:t>, privind îndeplinirea exigențelor de transparență decizională;</w:t>
      </w:r>
    </w:p>
    <w:p w:rsidR="001A22F3" w:rsidRDefault="001A22F3" w:rsidP="00EF5BC6">
      <w:pPr>
        <w:ind w:right="-68" w:firstLine="720"/>
        <w:jc w:val="both"/>
        <w:rPr>
          <w:rStyle w:val="Emphasis"/>
          <w:rFonts w:ascii="Calibri" w:hAnsi="Calibri"/>
          <w:i w:val="0"/>
          <w:iCs w:val="0"/>
          <w:sz w:val="26"/>
          <w:szCs w:val="26"/>
          <w:lang w:val="ro-RO"/>
        </w:rPr>
      </w:pPr>
      <w:r w:rsidRPr="005A4C7A">
        <w:rPr>
          <w:rFonts w:ascii="Calibri" w:hAnsi="Calibri"/>
          <w:sz w:val="26"/>
          <w:szCs w:val="26"/>
          <w:lang w:val="ro-RO"/>
        </w:rPr>
        <w:t xml:space="preserve">Luând în considerare avizul favorabil al Comisiei </w:t>
      </w:r>
      <w:r w:rsidRPr="005A4C7A">
        <w:rPr>
          <w:rStyle w:val="Emphasis"/>
          <w:rFonts w:ascii="Calibri" w:hAnsi="Calibri"/>
          <w:i w:val="0"/>
          <w:iCs w:val="0"/>
          <w:sz w:val="26"/>
          <w:szCs w:val="26"/>
          <w:lang w:val="ro-RO"/>
        </w:rPr>
        <w:t>pentru studii, prognoze economico-sociale, buget-finanţe, Comisiei juridice, pentru administraţie publică l</w:t>
      </w:r>
      <w:r w:rsidR="00EF5BC6">
        <w:rPr>
          <w:rStyle w:val="Emphasis"/>
          <w:rFonts w:ascii="Calibri" w:hAnsi="Calibri"/>
          <w:i w:val="0"/>
          <w:iCs w:val="0"/>
          <w:sz w:val="26"/>
          <w:szCs w:val="26"/>
          <w:lang w:val="ro-RO"/>
        </w:rPr>
        <w:t xml:space="preserve">ocală, apărarea ordinii publice și Dovada Disponibilității Denumirii nr. 20640/2016, eliberată de Ministerul Justiției, Serviciul Comunicare și Relații Publice, precum și </w:t>
      </w:r>
    </w:p>
    <w:p w:rsidR="002B6B35" w:rsidRPr="005A4C7A" w:rsidRDefault="002B6B35" w:rsidP="00EF5BC6">
      <w:pPr>
        <w:ind w:right="-68" w:firstLine="720"/>
        <w:jc w:val="both"/>
        <w:rPr>
          <w:rStyle w:val="Emphasis"/>
          <w:rFonts w:ascii="Calibri" w:hAnsi="Calibri"/>
          <w:i w:val="0"/>
          <w:iCs w:val="0"/>
          <w:sz w:val="26"/>
          <w:szCs w:val="26"/>
          <w:lang w:val="ro-RO"/>
        </w:rPr>
      </w:pPr>
      <w:r>
        <w:rPr>
          <w:rStyle w:val="Emphasis"/>
          <w:rFonts w:ascii="Calibri" w:hAnsi="Calibri"/>
          <w:i w:val="0"/>
          <w:iCs w:val="0"/>
          <w:sz w:val="26"/>
          <w:szCs w:val="26"/>
          <w:lang w:val="ro-RO"/>
        </w:rPr>
        <w:t>Strategia de Dezvoltare a Turismului din județul Harghita;</w:t>
      </w:r>
    </w:p>
    <w:p w:rsidR="005055E8" w:rsidRPr="008937ED" w:rsidRDefault="005055E8" w:rsidP="001A22F3">
      <w:pPr>
        <w:autoSpaceDE w:val="0"/>
        <w:autoSpaceDN w:val="0"/>
        <w:adjustRightInd w:val="0"/>
        <w:ind w:firstLine="720"/>
        <w:jc w:val="both"/>
        <w:rPr>
          <w:rFonts w:ascii="Calibri" w:hAnsi="Calibri"/>
          <w:color w:val="000000"/>
          <w:sz w:val="26"/>
          <w:szCs w:val="26"/>
          <w:lang w:val="ro-RO"/>
        </w:rPr>
      </w:pPr>
      <w:r>
        <w:rPr>
          <w:rFonts w:ascii="Calibri" w:hAnsi="Calibri"/>
          <w:color w:val="000000"/>
          <w:sz w:val="26"/>
          <w:szCs w:val="26"/>
          <w:lang w:val="ro-RO"/>
        </w:rPr>
        <w:t>În conformitate cu prevederile Ordonanței Guvernului nr. 26/2000 cu privire șa asociații și fundații, cu modificările și completările ulterioare</w:t>
      </w:r>
      <w:r w:rsidR="000B37B7">
        <w:rPr>
          <w:rFonts w:ascii="Calibri" w:hAnsi="Calibri"/>
          <w:color w:val="000000"/>
          <w:sz w:val="26"/>
          <w:szCs w:val="26"/>
          <w:lang w:val="ro-RO"/>
        </w:rPr>
        <w:t>, ale Legii nr. 52/2003 privind transparența decizională în administrația publică, republicată, precum și ale Legii nr. 273/2006 a finanțelor publice locale, cu modificările și completările ulterioare;</w:t>
      </w:r>
      <w:r w:rsidR="00972803">
        <w:rPr>
          <w:rFonts w:ascii="Calibri" w:hAnsi="Calibri"/>
          <w:color w:val="000000"/>
          <w:sz w:val="26"/>
          <w:szCs w:val="26"/>
          <w:lang w:val="ro-RO"/>
        </w:rPr>
        <w:t>ale  Legii nr.24/</w:t>
      </w:r>
      <w:r w:rsidR="008F1A7B">
        <w:rPr>
          <w:rFonts w:ascii="Calibri" w:hAnsi="Calibri"/>
          <w:color w:val="000000"/>
          <w:sz w:val="26"/>
          <w:szCs w:val="26"/>
          <w:lang w:val="ro-RO"/>
        </w:rPr>
        <w:t>2000 privind norme de tehnică legislativă pentru elaborarea actelor normative, republicată, cu modificările și completările ulterioare.</w:t>
      </w:r>
      <w:bookmarkStart w:id="1" w:name="_GoBack"/>
      <w:bookmarkEnd w:id="1"/>
    </w:p>
    <w:p w:rsidR="001A22F3" w:rsidRPr="000B37B7" w:rsidRDefault="001A22F3" w:rsidP="000B37B7">
      <w:pPr>
        <w:ind w:firstLine="720"/>
        <w:jc w:val="both"/>
        <w:rPr>
          <w:sz w:val="26"/>
          <w:szCs w:val="26"/>
        </w:rPr>
      </w:pPr>
      <w:proofErr w:type="spellStart"/>
      <w:proofErr w:type="gramStart"/>
      <w:r w:rsidRPr="002108FC">
        <w:rPr>
          <w:sz w:val="26"/>
          <w:szCs w:val="26"/>
          <w:lang w:val="en-US"/>
        </w:rPr>
        <w:t>În</w:t>
      </w:r>
      <w:proofErr w:type="spellEnd"/>
      <w:r w:rsidRPr="002108FC">
        <w:rPr>
          <w:sz w:val="26"/>
          <w:szCs w:val="26"/>
          <w:lang w:val="en-US"/>
        </w:rPr>
        <w:t xml:space="preserve"> </w:t>
      </w:r>
      <w:proofErr w:type="spellStart"/>
      <w:r w:rsidRPr="002108FC">
        <w:rPr>
          <w:sz w:val="26"/>
          <w:szCs w:val="26"/>
          <w:lang w:val="en-US"/>
        </w:rPr>
        <w:t>temeiul</w:t>
      </w:r>
      <w:proofErr w:type="spellEnd"/>
      <w:r w:rsidRPr="002108FC">
        <w:rPr>
          <w:sz w:val="26"/>
          <w:szCs w:val="26"/>
          <w:lang w:val="en-US"/>
        </w:rPr>
        <w:t xml:space="preserve"> </w:t>
      </w:r>
      <w:proofErr w:type="spellStart"/>
      <w:r w:rsidR="000B37B7">
        <w:rPr>
          <w:sz w:val="26"/>
          <w:szCs w:val="26"/>
          <w:lang w:val="en-US"/>
        </w:rPr>
        <w:t>prevederilor</w:t>
      </w:r>
      <w:proofErr w:type="spellEnd"/>
      <w:r w:rsidR="000B37B7">
        <w:rPr>
          <w:sz w:val="26"/>
          <w:szCs w:val="26"/>
        </w:rPr>
        <w:t xml:space="preserve"> </w:t>
      </w:r>
      <w:r w:rsidRPr="002108FC">
        <w:rPr>
          <w:sz w:val="26"/>
          <w:szCs w:val="26"/>
        </w:rPr>
        <w:t>art.</w:t>
      </w:r>
      <w:proofErr w:type="gramEnd"/>
      <w:r w:rsidRPr="002108FC">
        <w:rPr>
          <w:sz w:val="26"/>
          <w:szCs w:val="26"/>
        </w:rPr>
        <w:t xml:space="preserve"> 1 lit. c., art. 11, ar</w:t>
      </w:r>
      <w:r w:rsidR="000B37B7">
        <w:rPr>
          <w:sz w:val="26"/>
          <w:szCs w:val="26"/>
        </w:rPr>
        <w:t>t. 12, art. 13, art. 17, art. 91</w:t>
      </w:r>
      <w:r w:rsidRPr="002108FC">
        <w:rPr>
          <w:sz w:val="26"/>
          <w:szCs w:val="26"/>
        </w:rPr>
        <w:t xml:space="preserve"> alin. </w:t>
      </w:r>
      <w:r w:rsidR="000B37B7">
        <w:rPr>
          <w:sz w:val="26"/>
          <w:szCs w:val="26"/>
        </w:rPr>
        <w:t>(</w:t>
      </w:r>
      <w:r w:rsidRPr="002108FC">
        <w:rPr>
          <w:sz w:val="26"/>
          <w:szCs w:val="26"/>
        </w:rPr>
        <w:t>1</w:t>
      </w:r>
      <w:r w:rsidR="000B37B7">
        <w:rPr>
          <w:sz w:val="26"/>
          <w:szCs w:val="26"/>
        </w:rPr>
        <w:t xml:space="preserve">),  lit.f </w:t>
      </w:r>
      <w:r w:rsidRPr="002108FC">
        <w:rPr>
          <w:sz w:val="26"/>
          <w:szCs w:val="26"/>
        </w:rPr>
        <w:t xml:space="preserve"> alin.</w:t>
      </w:r>
      <w:r w:rsidR="000B37B7">
        <w:rPr>
          <w:sz w:val="26"/>
          <w:szCs w:val="26"/>
        </w:rPr>
        <w:t>(</w:t>
      </w:r>
      <w:r w:rsidRPr="002108FC">
        <w:rPr>
          <w:sz w:val="26"/>
          <w:szCs w:val="26"/>
        </w:rPr>
        <w:t>6</w:t>
      </w:r>
      <w:r w:rsidR="000B37B7">
        <w:rPr>
          <w:sz w:val="26"/>
          <w:szCs w:val="26"/>
        </w:rPr>
        <w:t>)</w:t>
      </w:r>
      <w:r w:rsidRPr="002108FC">
        <w:rPr>
          <w:sz w:val="26"/>
          <w:szCs w:val="26"/>
        </w:rPr>
        <w:t xml:space="preserve">, </w:t>
      </w:r>
      <w:r w:rsidR="000B37B7">
        <w:rPr>
          <w:sz w:val="26"/>
          <w:szCs w:val="26"/>
        </w:rPr>
        <w:t xml:space="preserve"> lit. a și</w:t>
      </w:r>
      <w:r w:rsidRPr="002108FC">
        <w:rPr>
          <w:sz w:val="26"/>
          <w:szCs w:val="26"/>
        </w:rPr>
        <w:t xml:space="preserve"> art. 115 alin.</w:t>
      </w:r>
      <w:r w:rsidR="000B37B7">
        <w:rPr>
          <w:sz w:val="26"/>
          <w:szCs w:val="26"/>
        </w:rPr>
        <w:t>(</w:t>
      </w:r>
      <w:r w:rsidRPr="002108FC">
        <w:rPr>
          <w:sz w:val="26"/>
          <w:szCs w:val="26"/>
        </w:rPr>
        <w:t>1</w:t>
      </w:r>
      <w:r w:rsidR="000B37B7">
        <w:rPr>
          <w:sz w:val="26"/>
          <w:szCs w:val="26"/>
        </w:rPr>
        <w:t xml:space="preserve">) lit. </w:t>
      </w:r>
      <w:r w:rsidRPr="002108FC">
        <w:rPr>
          <w:sz w:val="26"/>
          <w:szCs w:val="26"/>
        </w:rPr>
        <w:t>din Legea administraţiei publice loca</w:t>
      </w:r>
      <w:r w:rsidR="00A0324F">
        <w:rPr>
          <w:sz w:val="26"/>
          <w:szCs w:val="26"/>
        </w:rPr>
        <w:t xml:space="preserve">le nr. 215/2001 republicată, </w:t>
      </w:r>
      <w:r w:rsidRPr="002108FC">
        <w:rPr>
          <w:sz w:val="26"/>
          <w:szCs w:val="26"/>
        </w:rPr>
        <w:t xml:space="preserve"> </w:t>
      </w:r>
      <w:r w:rsidR="000B37B7">
        <w:rPr>
          <w:sz w:val="26"/>
          <w:szCs w:val="26"/>
        </w:rPr>
        <w:t>cu modificările și completările ulterioare,</w:t>
      </w:r>
    </w:p>
    <w:p w:rsidR="001A22F3" w:rsidRPr="00B91DB7" w:rsidRDefault="001A22F3" w:rsidP="001A22F3">
      <w:pPr>
        <w:jc w:val="center"/>
      </w:pPr>
    </w:p>
    <w:p w:rsidR="001A22F3" w:rsidRPr="00903A23" w:rsidRDefault="001A22F3" w:rsidP="001A22F3">
      <w:pPr>
        <w:ind w:right="-68"/>
        <w:jc w:val="both"/>
        <w:rPr>
          <w:rStyle w:val="Emphasis"/>
          <w:rFonts w:ascii="Calibri" w:hAnsi="Calibri"/>
          <w:i w:val="0"/>
          <w:iCs w:val="0"/>
          <w:sz w:val="26"/>
          <w:szCs w:val="26"/>
          <w:lang w:val="ro-RO"/>
        </w:rPr>
      </w:pPr>
    </w:p>
    <w:p w:rsidR="001A22F3" w:rsidRPr="00FE3E8F" w:rsidRDefault="001A22F3" w:rsidP="001A22F3">
      <w:pPr>
        <w:autoSpaceDE w:val="0"/>
        <w:autoSpaceDN w:val="0"/>
        <w:adjustRightInd w:val="0"/>
        <w:jc w:val="both"/>
        <w:rPr>
          <w:rFonts w:ascii="Calibri" w:hAnsi="Calibri"/>
          <w:sz w:val="26"/>
          <w:szCs w:val="26"/>
          <w:lang w:val="ro-RO"/>
        </w:rPr>
      </w:pPr>
      <w:r w:rsidRPr="001C67CE">
        <w:rPr>
          <w:rStyle w:val="Emphasis"/>
          <w:rFonts w:ascii="Calibri" w:hAnsi="Calibri"/>
          <w:i w:val="0"/>
          <w:iCs w:val="0"/>
          <w:sz w:val="26"/>
          <w:szCs w:val="26"/>
          <w:lang w:val="ro-RO"/>
        </w:rPr>
        <w:tab/>
      </w:r>
    </w:p>
    <w:p w:rsidR="001A22F3" w:rsidRDefault="001A22F3" w:rsidP="001A22F3">
      <w:pPr>
        <w:autoSpaceDE w:val="0"/>
        <w:autoSpaceDN w:val="0"/>
        <w:adjustRightInd w:val="0"/>
        <w:jc w:val="center"/>
        <w:rPr>
          <w:rFonts w:ascii="Calibri" w:hAnsi="Calibri" w:cs="TimesNewRoman"/>
          <w:b/>
          <w:sz w:val="26"/>
          <w:szCs w:val="26"/>
          <w:lang w:val="ro-RO"/>
        </w:rPr>
      </w:pPr>
    </w:p>
    <w:p w:rsidR="001A22F3" w:rsidRPr="00903A23" w:rsidRDefault="001A22F3" w:rsidP="001A22F3">
      <w:pPr>
        <w:autoSpaceDE w:val="0"/>
        <w:autoSpaceDN w:val="0"/>
        <w:adjustRightInd w:val="0"/>
        <w:jc w:val="center"/>
        <w:rPr>
          <w:rFonts w:ascii="Calibri" w:hAnsi="Calibri" w:cs="TimesNewRoman"/>
          <w:b/>
          <w:sz w:val="26"/>
          <w:szCs w:val="26"/>
          <w:lang w:val="ro-RO"/>
        </w:rPr>
      </w:pPr>
      <w:r w:rsidRPr="00903A23">
        <w:rPr>
          <w:rFonts w:ascii="Calibri" w:hAnsi="Calibri" w:cs="TimesNewRoman"/>
          <w:b/>
          <w:sz w:val="26"/>
          <w:szCs w:val="26"/>
          <w:lang w:val="ro-RO"/>
        </w:rPr>
        <w:t>HOTĂRĂŞTE:</w:t>
      </w:r>
    </w:p>
    <w:p w:rsidR="001A22F3" w:rsidRPr="00903A23" w:rsidRDefault="001A22F3" w:rsidP="001A22F3">
      <w:pPr>
        <w:autoSpaceDE w:val="0"/>
        <w:autoSpaceDN w:val="0"/>
        <w:adjustRightInd w:val="0"/>
        <w:jc w:val="both"/>
        <w:rPr>
          <w:rFonts w:ascii="Calibri" w:hAnsi="Calibri" w:cs="TimesNewRoman"/>
          <w:sz w:val="26"/>
          <w:szCs w:val="26"/>
          <w:lang w:val="ro-RO"/>
        </w:rPr>
      </w:pPr>
    </w:p>
    <w:p w:rsidR="001A22F3" w:rsidRPr="00DF79C1" w:rsidRDefault="001A22F3" w:rsidP="00DF79C1">
      <w:pPr>
        <w:keepNext/>
        <w:keepLines/>
        <w:tabs>
          <w:tab w:val="left" w:pos="5400"/>
        </w:tabs>
        <w:jc w:val="both"/>
      </w:pPr>
      <w:r w:rsidRPr="002108FC">
        <w:rPr>
          <w:rFonts w:ascii="Calibri" w:hAnsi="Calibri"/>
          <w:b/>
          <w:sz w:val="26"/>
          <w:szCs w:val="26"/>
        </w:rPr>
        <w:lastRenderedPageBreak/>
        <w:t>Art.1.</w:t>
      </w:r>
      <w:r w:rsidRPr="002108FC">
        <w:rPr>
          <w:rFonts w:ascii="Calibri" w:hAnsi="Calibri"/>
          <w:sz w:val="26"/>
          <w:szCs w:val="26"/>
        </w:rPr>
        <w:t xml:space="preserve"> </w:t>
      </w:r>
      <w:r w:rsidRPr="00744BF1">
        <w:rPr>
          <w:rFonts w:ascii="Calibri" w:hAnsi="Calibri"/>
          <w:sz w:val="26"/>
          <w:szCs w:val="26"/>
        </w:rPr>
        <w:t>Se aprobă</w:t>
      </w:r>
      <w:r w:rsidR="00DF79C1">
        <w:rPr>
          <w:rFonts w:ascii="Calibri" w:hAnsi="Calibri"/>
          <w:sz w:val="26"/>
          <w:szCs w:val="26"/>
        </w:rPr>
        <w:t xml:space="preserve"> </w:t>
      </w:r>
      <w:r w:rsidR="00DF79C1" w:rsidRPr="002108FC">
        <w:rPr>
          <w:rFonts w:ascii="Calibri" w:hAnsi="Calibri"/>
          <w:b/>
          <w:sz w:val="26"/>
          <w:szCs w:val="26"/>
        </w:rPr>
        <w:t xml:space="preserve"> </w:t>
      </w:r>
      <w:r w:rsidR="00DF79C1" w:rsidRPr="00DF79C1">
        <w:rPr>
          <w:rFonts w:ascii="Calibri" w:hAnsi="Calibri"/>
          <w:sz w:val="26"/>
          <w:szCs w:val="26"/>
        </w:rPr>
        <w:t>asocierea jud</w:t>
      </w:r>
      <w:proofErr w:type="spellStart"/>
      <w:r w:rsidR="00DF79C1" w:rsidRPr="00DF79C1">
        <w:rPr>
          <w:rFonts w:ascii="Calibri" w:hAnsi="Calibri"/>
          <w:sz w:val="26"/>
          <w:szCs w:val="26"/>
          <w:lang w:val="ro-RO"/>
        </w:rPr>
        <w:t>ețului</w:t>
      </w:r>
      <w:proofErr w:type="spellEnd"/>
      <w:r w:rsidR="00DF79C1" w:rsidRPr="00DF79C1">
        <w:rPr>
          <w:rFonts w:ascii="Calibri" w:hAnsi="Calibri"/>
          <w:sz w:val="26"/>
          <w:szCs w:val="26"/>
          <w:lang w:val="ro-RO"/>
        </w:rPr>
        <w:t xml:space="preserve"> Harghita prin </w:t>
      </w:r>
      <w:r w:rsidR="00DF79C1" w:rsidRPr="00DF79C1">
        <w:rPr>
          <w:rFonts w:ascii="Calibri" w:hAnsi="Calibri"/>
          <w:sz w:val="26"/>
          <w:szCs w:val="26"/>
        </w:rPr>
        <w:t xml:space="preserve">Consiliul Județean Harghita cu Municipiul Gheorgheni, județul Harghita  în vederea înființării Asociaţiei de Dezvoltare Intercomunitară  </w:t>
      </w:r>
      <w:r w:rsidR="00DF79C1" w:rsidRPr="00DF79C1">
        <w:rPr>
          <w:rFonts w:ascii="Calibri" w:eastAsia="Calibri" w:hAnsi="Calibri" w:cs="Calibri"/>
          <w:sz w:val="26"/>
          <w:szCs w:val="26"/>
        </w:rPr>
        <w:t>Lacu Rosu-Gyilkos-tó Közösségi Fejlesztési Társulás</w:t>
      </w:r>
      <w:r w:rsidRPr="00744BF1">
        <w:rPr>
          <w:rFonts w:ascii="Calibri" w:hAnsi="Calibri"/>
          <w:sz w:val="26"/>
          <w:szCs w:val="26"/>
        </w:rPr>
        <w:t>, persoană juridică de drept privat, cu statut de utilitate publică.</w:t>
      </w:r>
    </w:p>
    <w:p w:rsidR="001A22F3" w:rsidRPr="00D021C1" w:rsidRDefault="001A22F3" w:rsidP="001A22F3">
      <w:pPr>
        <w:pStyle w:val="Heading11"/>
        <w:keepNext/>
        <w:keepLines/>
        <w:shd w:val="clear" w:color="auto" w:fill="auto"/>
        <w:tabs>
          <w:tab w:val="left" w:pos="5400"/>
        </w:tabs>
        <w:spacing w:after="0" w:line="290" w:lineRule="exact"/>
        <w:rPr>
          <w:rFonts w:ascii="Calibri" w:hAnsi="Calibri"/>
          <w:b/>
          <w:sz w:val="26"/>
          <w:szCs w:val="26"/>
        </w:rPr>
      </w:pPr>
    </w:p>
    <w:p w:rsidR="001A22F3" w:rsidRPr="002108FC" w:rsidRDefault="001A22F3" w:rsidP="001A22F3">
      <w:pPr>
        <w:jc w:val="both"/>
        <w:rPr>
          <w:sz w:val="26"/>
          <w:szCs w:val="26"/>
        </w:rPr>
      </w:pPr>
      <w:r w:rsidRPr="002108FC">
        <w:rPr>
          <w:b/>
          <w:sz w:val="26"/>
          <w:szCs w:val="26"/>
        </w:rPr>
        <w:t>Art.2.</w:t>
      </w:r>
      <w:r w:rsidR="00DF79C1">
        <w:rPr>
          <w:b/>
          <w:sz w:val="26"/>
          <w:szCs w:val="26"/>
        </w:rPr>
        <w:t xml:space="preserve"> </w:t>
      </w:r>
      <w:r w:rsidR="00DF79C1" w:rsidRPr="00DF79C1">
        <w:rPr>
          <w:sz w:val="26"/>
          <w:szCs w:val="26"/>
        </w:rPr>
        <w:t>(1)</w:t>
      </w:r>
      <w:r w:rsidR="00870178">
        <w:rPr>
          <w:sz w:val="26"/>
          <w:szCs w:val="26"/>
        </w:rPr>
        <w:t xml:space="preserve"> Se aprobă proiectul Actului C</w:t>
      </w:r>
      <w:r w:rsidRPr="002108FC">
        <w:rPr>
          <w:sz w:val="26"/>
          <w:szCs w:val="26"/>
        </w:rPr>
        <w:t>onstitutiv și proiectul Statutul</w:t>
      </w:r>
      <w:r w:rsidR="00DF79C1">
        <w:rPr>
          <w:sz w:val="26"/>
          <w:szCs w:val="26"/>
        </w:rPr>
        <w:t xml:space="preserve"> </w:t>
      </w:r>
      <w:r w:rsidR="00DF79C1" w:rsidRPr="00DF79C1">
        <w:rPr>
          <w:rFonts w:ascii="Calibri" w:hAnsi="Calibri"/>
          <w:sz w:val="26"/>
          <w:szCs w:val="26"/>
        </w:rPr>
        <w:t xml:space="preserve">Asociaţiei de Dezvoltare Intercomunitară  </w:t>
      </w:r>
      <w:r w:rsidR="00DF79C1" w:rsidRPr="00DF79C1">
        <w:rPr>
          <w:rFonts w:ascii="Calibri" w:eastAsia="Calibri" w:hAnsi="Calibri" w:cs="Calibri"/>
          <w:sz w:val="26"/>
          <w:szCs w:val="26"/>
        </w:rPr>
        <w:t>Lacu Rosu-Gyilkos-tó Közösségi Fejlesztési Társulás</w:t>
      </w:r>
      <w:r>
        <w:rPr>
          <w:sz w:val="26"/>
          <w:szCs w:val="26"/>
        </w:rPr>
        <w:t xml:space="preserve">, </w:t>
      </w:r>
      <w:r w:rsidRPr="002108FC">
        <w:rPr>
          <w:sz w:val="26"/>
          <w:szCs w:val="26"/>
        </w:rPr>
        <w:t>conform anexelor 1 și 2, care fac parte integrantă din prezenta hotărâre.</w:t>
      </w:r>
    </w:p>
    <w:p w:rsidR="001A22F3" w:rsidRDefault="00DF79C1" w:rsidP="001A22F3">
      <w:pPr>
        <w:tabs>
          <w:tab w:val="num" w:pos="-4860"/>
          <w:tab w:val="num" w:pos="-4510"/>
        </w:tabs>
        <w:spacing w:line="23" w:lineRule="atLeast"/>
        <w:jc w:val="both"/>
        <w:rPr>
          <w:rFonts w:ascii="Calibri" w:eastAsia="Calibri" w:hAnsi="Calibri" w:cs="Calibri"/>
          <w:sz w:val="26"/>
          <w:szCs w:val="26"/>
        </w:rPr>
      </w:pPr>
      <w:r>
        <w:rPr>
          <w:rFonts w:ascii="Calibri" w:hAnsi="Calibri"/>
          <w:sz w:val="26"/>
          <w:szCs w:val="26"/>
          <w:lang w:val="ro-RO"/>
        </w:rPr>
        <w:tab/>
        <w:t xml:space="preserve">(2) Se împuternicește dl. </w:t>
      </w:r>
      <w:proofErr w:type="spellStart"/>
      <w:r>
        <w:rPr>
          <w:rFonts w:ascii="Calibri" w:hAnsi="Calibri"/>
          <w:sz w:val="26"/>
          <w:szCs w:val="26"/>
          <w:lang w:val="ro-RO"/>
        </w:rPr>
        <w:t>Barti</w:t>
      </w:r>
      <w:proofErr w:type="spellEnd"/>
      <w:r>
        <w:rPr>
          <w:rFonts w:ascii="Calibri" w:hAnsi="Calibri"/>
          <w:sz w:val="26"/>
          <w:szCs w:val="26"/>
          <w:lang w:val="ro-RO"/>
        </w:rPr>
        <w:t xml:space="preserve"> </w:t>
      </w:r>
      <w:proofErr w:type="spellStart"/>
      <w:r>
        <w:rPr>
          <w:rFonts w:ascii="Calibri" w:hAnsi="Calibri"/>
          <w:sz w:val="26"/>
          <w:szCs w:val="26"/>
          <w:lang w:val="ro-RO"/>
        </w:rPr>
        <w:t>Tiham</w:t>
      </w:r>
      <w:proofErr w:type="spellEnd"/>
      <w:r>
        <w:rPr>
          <w:rFonts w:ascii="Calibri" w:hAnsi="Calibri"/>
          <w:sz w:val="26"/>
          <w:szCs w:val="26"/>
        </w:rPr>
        <w:t>ér, vi</w:t>
      </w:r>
      <w:r w:rsidR="00870178">
        <w:rPr>
          <w:rFonts w:ascii="Calibri" w:hAnsi="Calibri"/>
          <w:sz w:val="26"/>
          <w:szCs w:val="26"/>
        </w:rPr>
        <w:t>cepreș</w:t>
      </w:r>
      <w:r>
        <w:rPr>
          <w:rFonts w:ascii="Calibri" w:hAnsi="Calibri"/>
          <w:sz w:val="26"/>
          <w:szCs w:val="26"/>
        </w:rPr>
        <w:t>edintele Consiliului Județean Harghita</w:t>
      </w:r>
      <w:r w:rsidR="00870178">
        <w:rPr>
          <w:rFonts w:ascii="Calibri" w:hAnsi="Calibri"/>
          <w:sz w:val="26"/>
          <w:szCs w:val="26"/>
        </w:rPr>
        <w:t xml:space="preserve"> cu semnarea </w:t>
      </w:r>
      <w:r w:rsidR="00870178">
        <w:rPr>
          <w:sz w:val="26"/>
          <w:szCs w:val="26"/>
        </w:rPr>
        <w:t>proiectului Actului C</w:t>
      </w:r>
      <w:r w:rsidR="00870178" w:rsidRPr="002108FC">
        <w:rPr>
          <w:sz w:val="26"/>
          <w:szCs w:val="26"/>
        </w:rPr>
        <w:t xml:space="preserve">onstitutiv și </w:t>
      </w:r>
      <w:r w:rsidR="00870178">
        <w:rPr>
          <w:sz w:val="26"/>
          <w:szCs w:val="26"/>
        </w:rPr>
        <w:t xml:space="preserve"> a </w:t>
      </w:r>
      <w:r w:rsidR="00870178" w:rsidRPr="002108FC">
        <w:rPr>
          <w:sz w:val="26"/>
          <w:szCs w:val="26"/>
        </w:rPr>
        <w:t>proiectul Statutul</w:t>
      </w:r>
      <w:r w:rsidR="00870178">
        <w:rPr>
          <w:sz w:val="26"/>
          <w:szCs w:val="26"/>
        </w:rPr>
        <w:t xml:space="preserve"> </w:t>
      </w:r>
      <w:r w:rsidR="00870178" w:rsidRPr="00DF79C1">
        <w:rPr>
          <w:rFonts w:ascii="Calibri" w:hAnsi="Calibri"/>
          <w:sz w:val="26"/>
          <w:szCs w:val="26"/>
        </w:rPr>
        <w:t xml:space="preserve">Asociaţiei de Dezvoltare Intercomunitară  </w:t>
      </w:r>
      <w:r w:rsidR="00870178" w:rsidRPr="00DF79C1">
        <w:rPr>
          <w:rFonts w:ascii="Calibri" w:eastAsia="Calibri" w:hAnsi="Calibri" w:cs="Calibri"/>
          <w:sz w:val="26"/>
          <w:szCs w:val="26"/>
        </w:rPr>
        <w:t>Lacu Rosu-Gyilkos-tó Közösségi Fejlesztési Társulás</w:t>
      </w:r>
      <w:r w:rsidR="00870178">
        <w:rPr>
          <w:rFonts w:ascii="Calibri" w:eastAsia="Calibri" w:hAnsi="Calibri" w:cs="Calibri"/>
          <w:sz w:val="26"/>
          <w:szCs w:val="26"/>
        </w:rPr>
        <w:t>, aprobate la alineatul (1)</w:t>
      </w:r>
    </w:p>
    <w:p w:rsidR="00870178" w:rsidRPr="00DF79C1" w:rsidRDefault="00870178" w:rsidP="001A22F3">
      <w:pPr>
        <w:tabs>
          <w:tab w:val="num" w:pos="-4860"/>
          <w:tab w:val="num" w:pos="-4510"/>
        </w:tabs>
        <w:spacing w:line="23" w:lineRule="atLeast"/>
        <w:jc w:val="both"/>
        <w:rPr>
          <w:rFonts w:ascii="Calibri" w:hAnsi="Calibri"/>
          <w:sz w:val="26"/>
          <w:szCs w:val="26"/>
          <w:lang w:val="ro-RO"/>
        </w:rPr>
      </w:pPr>
    </w:p>
    <w:p w:rsidR="001A22F3" w:rsidRDefault="001A22F3" w:rsidP="001A22F3">
      <w:pPr>
        <w:jc w:val="both"/>
        <w:rPr>
          <w:sz w:val="26"/>
          <w:szCs w:val="26"/>
          <w:lang w:val="ro-RO"/>
        </w:rPr>
      </w:pPr>
      <w:r w:rsidRPr="002108FC">
        <w:rPr>
          <w:rFonts w:cs="TimesNewRoman"/>
          <w:b/>
          <w:sz w:val="26"/>
          <w:szCs w:val="26"/>
        </w:rPr>
        <w:t>Art.3.</w:t>
      </w:r>
      <w:r w:rsidRPr="002108FC">
        <w:rPr>
          <w:sz w:val="26"/>
          <w:szCs w:val="26"/>
        </w:rPr>
        <w:t xml:space="preserve"> Se aprobă ca </w:t>
      </w:r>
      <w:r w:rsidR="00870178">
        <w:rPr>
          <w:sz w:val="26"/>
          <w:szCs w:val="26"/>
        </w:rPr>
        <w:t xml:space="preserve">județul Harghita </w:t>
      </w:r>
      <w:r w:rsidRPr="002108FC">
        <w:rPr>
          <w:sz w:val="26"/>
          <w:szCs w:val="26"/>
        </w:rPr>
        <w:t xml:space="preserve"> să contribuie cu suma </w:t>
      </w:r>
      <w:r w:rsidRPr="0098499A">
        <w:rPr>
          <w:sz w:val="26"/>
          <w:szCs w:val="26"/>
        </w:rPr>
        <w:t xml:space="preserve">de </w:t>
      </w:r>
      <w:r>
        <w:rPr>
          <w:sz w:val="26"/>
          <w:szCs w:val="26"/>
        </w:rPr>
        <w:t xml:space="preserve"> </w:t>
      </w:r>
      <w:r w:rsidR="00870178">
        <w:rPr>
          <w:sz w:val="26"/>
          <w:szCs w:val="26"/>
        </w:rPr>
        <w:t>5</w:t>
      </w:r>
      <w:r w:rsidRPr="0098499A">
        <w:rPr>
          <w:sz w:val="26"/>
          <w:szCs w:val="26"/>
        </w:rPr>
        <w:t>.000</w:t>
      </w:r>
      <w:r>
        <w:rPr>
          <w:sz w:val="26"/>
          <w:szCs w:val="26"/>
        </w:rPr>
        <w:t xml:space="preserve"> </w:t>
      </w:r>
      <w:r w:rsidRPr="0098499A">
        <w:rPr>
          <w:sz w:val="26"/>
          <w:szCs w:val="26"/>
        </w:rPr>
        <w:t>lei</w:t>
      </w:r>
      <w:r w:rsidRPr="002108FC">
        <w:rPr>
          <w:sz w:val="26"/>
          <w:szCs w:val="26"/>
        </w:rPr>
        <w:t xml:space="preserve"> la patrimoniul inițial al </w:t>
      </w:r>
      <w:r w:rsidR="00674576" w:rsidRPr="00DF79C1">
        <w:rPr>
          <w:rFonts w:ascii="Calibri" w:hAnsi="Calibri"/>
          <w:sz w:val="26"/>
          <w:szCs w:val="26"/>
        </w:rPr>
        <w:t xml:space="preserve">Asociaţiei de Dezvoltare Intercomunitară  </w:t>
      </w:r>
      <w:r w:rsidR="00674576" w:rsidRPr="00DF79C1">
        <w:rPr>
          <w:rFonts w:ascii="Calibri" w:eastAsia="Calibri" w:hAnsi="Calibri" w:cs="Calibri"/>
          <w:sz w:val="26"/>
          <w:szCs w:val="26"/>
        </w:rPr>
        <w:t>Lacu Rosu-Gyilkos-tó Közösségi Fejlesztési Társulás</w:t>
      </w:r>
      <w:r w:rsidR="00972803">
        <w:rPr>
          <w:sz w:val="26"/>
          <w:szCs w:val="26"/>
        </w:rPr>
        <w:t>, care va fi achitat</w:t>
      </w:r>
      <w:r w:rsidR="00972803">
        <w:rPr>
          <w:sz w:val="26"/>
          <w:szCs w:val="26"/>
          <w:lang w:val="ro-RO"/>
        </w:rPr>
        <w:t>ă din capitolul____________cuprins în Anexa nr.__la Hotărârea Consiliului Județean Harghita nr._____ privind aprobarea bugetului de venituri și cheltuieli a județului Harghita pe anul</w:t>
      </w:r>
      <w:r w:rsidR="005E0394">
        <w:rPr>
          <w:sz w:val="26"/>
          <w:szCs w:val="26"/>
          <w:lang w:val="ro-RO"/>
        </w:rPr>
        <w:t xml:space="preserve"> 2017</w:t>
      </w:r>
    </w:p>
    <w:p w:rsidR="00972803" w:rsidRPr="00972803" w:rsidRDefault="00972803" w:rsidP="001A22F3">
      <w:pPr>
        <w:jc w:val="both"/>
        <w:rPr>
          <w:sz w:val="26"/>
          <w:szCs w:val="26"/>
          <w:lang w:val="ro-RO"/>
        </w:rPr>
      </w:pPr>
    </w:p>
    <w:p w:rsidR="001A22F3" w:rsidRPr="005D211A" w:rsidRDefault="00972803" w:rsidP="00972803">
      <w:pPr>
        <w:jc w:val="both"/>
        <w:rPr>
          <w:sz w:val="28"/>
          <w:szCs w:val="28"/>
        </w:rPr>
      </w:pPr>
      <w:r w:rsidRPr="00903A23">
        <w:rPr>
          <w:rFonts w:ascii="Calibri" w:hAnsi="Calibri" w:cs="TimesNewRoman"/>
          <w:b/>
          <w:sz w:val="26"/>
          <w:szCs w:val="26"/>
          <w:lang w:val="ro-RO"/>
        </w:rPr>
        <w:t>Art.</w:t>
      </w:r>
      <w:r>
        <w:rPr>
          <w:rFonts w:ascii="Calibri" w:hAnsi="Calibri" w:cs="TimesNewRoman"/>
          <w:b/>
          <w:sz w:val="26"/>
          <w:szCs w:val="26"/>
          <w:lang w:val="ro-RO"/>
        </w:rPr>
        <w:t>4</w:t>
      </w:r>
      <w:r w:rsidRPr="00903A23">
        <w:rPr>
          <w:rFonts w:ascii="Calibri" w:hAnsi="Calibri" w:cs="TimesNewRoman"/>
          <w:b/>
          <w:sz w:val="26"/>
          <w:szCs w:val="26"/>
          <w:lang w:val="ro-RO"/>
        </w:rPr>
        <w:t>.</w:t>
      </w:r>
      <w:r w:rsidRPr="00972803">
        <w:rPr>
          <w:rFonts w:ascii="Calibri" w:hAnsi="Calibri" w:cs="TimesNewRoman"/>
          <w:sz w:val="26"/>
          <w:szCs w:val="26"/>
          <w:lang w:val="ro-RO"/>
        </w:rPr>
        <w:t>Se desemnează domnul/doamna</w:t>
      </w:r>
      <w:r>
        <w:rPr>
          <w:rFonts w:ascii="Calibri" w:hAnsi="Calibri" w:cs="TimesNewRoman"/>
          <w:sz w:val="26"/>
          <w:szCs w:val="26"/>
          <w:lang w:val="ro-RO"/>
        </w:rPr>
        <w:t>_____________ , având funcția de , în calitate de reprezentant a județului Harghita prin Consiliul Județean Harghita în Consiliul de administrație al Asociației, cu care se va încheia contractul de reprezentare  conform modelului prevăzut în Anexa nr.3, care face parte integrantă din prezenta Hotărâre.</w:t>
      </w:r>
    </w:p>
    <w:p w:rsidR="001A22F3" w:rsidRPr="00736E54" w:rsidRDefault="001A22F3" w:rsidP="001A22F3">
      <w:pPr>
        <w:jc w:val="both"/>
        <w:rPr>
          <w:rFonts w:ascii="Calibri" w:hAnsi="Calibri"/>
          <w:color w:val="000000"/>
          <w:sz w:val="26"/>
          <w:szCs w:val="26"/>
          <w:lang w:val="ro-RO"/>
        </w:rPr>
      </w:pPr>
      <w:r w:rsidRPr="00903A23">
        <w:rPr>
          <w:rFonts w:ascii="Calibri" w:hAnsi="Calibri" w:cs="TimesNewRoman"/>
          <w:b/>
          <w:sz w:val="26"/>
          <w:szCs w:val="26"/>
          <w:lang w:val="ro-RO"/>
        </w:rPr>
        <w:t xml:space="preserve"> </w:t>
      </w:r>
    </w:p>
    <w:p w:rsidR="001A22F3" w:rsidRDefault="001A22F3" w:rsidP="001A22F3">
      <w:pPr>
        <w:autoSpaceDE w:val="0"/>
        <w:autoSpaceDN w:val="0"/>
        <w:adjustRightInd w:val="0"/>
        <w:jc w:val="both"/>
        <w:rPr>
          <w:rFonts w:ascii="Calibri" w:hAnsi="Calibri"/>
          <w:sz w:val="26"/>
          <w:szCs w:val="26"/>
          <w:lang w:val="ro-RO"/>
        </w:rPr>
      </w:pPr>
      <w:r w:rsidRPr="00903A23">
        <w:rPr>
          <w:rFonts w:ascii="Calibri" w:hAnsi="Calibri" w:cs="TimesNewRoman"/>
          <w:b/>
          <w:sz w:val="26"/>
          <w:szCs w:val="26"/>
          <w:lang w:val="ro-RO"/>
        </w:rPr>
        <w:t>Art.</w:t>
      </w:r>
      <w:r w:rsidR="00972803">
        <w:rPr>
          <w:rFonts w:ascii="Calibri" w:hAnsi="Calibri" w:cs="TimesNewRoman"/>
          <w:b/>
          <w:sz w:val="26"/>
          <w:szCs w:val="26"/>
          <w:lang w:val="ro-RO"/>
        </w:rPr>
        <w:t>5</w:t>
      </w:r>
      <w:r w:rsidRPr="00903A23">
        <w:rPr>
          <w:rFonts w:ascii="Calibri" w:hAnsi="Calibri" w:cs="TimesNewRoman"/>
          <w:b/>
          <w:sz w:val="26"/>
          <w:szCs w:val="26"/>
          <w:lang w:val="ro-RO"/>
        </w:rPr>
        <w:t>.</w:t>
      </w:r>
      <w:r w:rsidRPr="00903A23">
        <w:rPr>
          <w:rFonts w:ascii="Calibri" w:hAnsi="Calibri" w:cs="TimesNewRoman"/>
          <w:sz w:val="26"/>
          <w:szCs w:val="26"/>
          <w:lang w:val="ro-RO"/>
        </w:rPr>
        <w:t xml:space="preserve"> </w:t>
      </w:r>
      <w:r w:rsidRPr="00903A23">
        <w:rPr>
          <w:rFonts w:ascii="Calibri" w:hAnsi="Calibri"/>
          <w:sz w:val="26"/>
          <w:szCs w:val="26"/>
          <w:lang w:val="ro-RO"/>
        </w:rPr>
        <w:t>Cu aducerea la îndeplinire a pre</w:t>
      </w:r>
      <w:r>
        <w:rPr>
          <w:rFonts w:ascii="Calibri" w:hAnsi="Calibri"/>
          <w:sz w:val="26"/>
          <w:szCs w:val="26"/>
          <w:lang w:val="ro-RO"/>
        </w:rPr>
        <w:t xml:space="preserve">zentei hotărâri se </w:t>
      </w:r>
      <w:proofErr w:type="spellStart"/>
      <w:r>
        <w:rPr>
          <w:rFonts w:ascii="Calibri" w:hAnsi="Calibri"/>
          <w:sz w:val="26"/>
          <w:szCs w:val="26"/>
          <w:lang w:val="ro-RO"/>
        </w:rPr>
        <w:t>încredințeaz</w:t>
      </w:r>
      <w:proofErr w:type="spellEnd"/>
      <w:r>
        <w:rPr>
          <w:rFonts w:ascii="Calibri" w:hAnsi="Calibri"/>
          <w:sz w:val="26"/>
          <w:szCs w:val="26"/>
        </w:rPr>
        <w:t xml:space="preserve">ă vicepreședintele Consiliului Județean Harghita, domnul Barti Tihamér, </w:t>
      </w:r>
      <w:r w:rsidRPr="00903A23">
        <w:rPr>
          <w:rFonts w:ascii="Calibri" w:hAnsi="Calibri"/>
          <w:sz w:val="26"/>
          <w:szCs w:val="26"/>
          <w:lang w:val="ro-RO"/>
        </w:rPr>
        <w:t>şi Direcţia economică</w:t>
      </w:r>
      <w:r>
        <w:rPr>
          <w:rFonts w:ascii="Calibri" w:hAnsi="Calibri"/>
          <w:sz w:val="26"/>
          <w:szCs w:val="26"/>
          <w:lang w:val="ro-RO"/>
        </w:rPr>
        <w:t xml:space="preserve"> din cadrul Consiliului Județean Harghita .</w:t>
      </w:r>
    </w:p>
    <w:p w:rsidR="001A22F3" w:rsidRPr="00903A23" w:rsidRDefault="001A22F3" w:rsidP="001A22F3">
      <w:pPr>
        <w:autoSpaceDE w:val="0"/>
        <w:autoSpaceDN w:val="0"/>
        <w:adjustRightInd w:val="0"/>
        <w:jc w:val="both"/>
        <w:rPr>
          <w:rFonts w:ascii="Calibri" w:hAnsi="Calibri" w:cs="TimesNewRoman"/>
          <w:sz w:val="26"/>
          <w:szCs w:val="26"/>
          <w:lang w:val="ro-RO"/>
        </w:rPr>
      </w:pPr>
    </w:p>
    <w:p w:rsidR="001A22F3" w:rsidRPr="00903A23" w:rsidRDefault="001A22F3" w:rsidP="001A22F3">
      <w:pPr>
        <w:autoSpaceDE w:val="0"/>
        <w:autoSpaceDN w:val="0"/>
        <w:adjustRightInd w:val="0"/>
        <w:jc w:val="both"/>
        <w:rPr>
          <w:rFonts w:ascii="Calibri" w:hAnsi="Calibri" w:cs="TimesNewRoman"/>
          <w:sz w:val="26"/>
          <w:szCs w:val="26"/>
          <w:lang w:val="ro-RO"/>
        </w:rPr>
      </w:pPr>
      <w:r w:rsidRPr="00903A23">
        <w:rPr>
          <w:rFonts w:ascii="Calibri" w:hAnsi="Calibri"/>
          <w:b/>
          <w:bCs/>
          <w:sz w:val="26"/>
          <w:szCs w:val="26"/>
          <w:lang w:val="ro-RO"/>
        </w:rPr>
        <w:t>Art.</w:t>
      </w:r>
      <w:r w:rsidR="00972803">
        <w:rPr>
          <w:rFonts w:ascii="Calibri" w:hAnsi="Calibri"/>
          <w:b/>
          <w:bCs/>
          <w:sz w:val="26"/>
          <w:szCs w:val="26"/>
          <w:lang w:val="ro-RO"/>
        </w:rPr>
        <w:t>6</w:t>
      </w:r>
      <w:r w:rsidRPr="00903A23">
        <w:rPr>
          <w:rFonts w:ascii="Calibri" w:hAnsi="Calibri"/>
          <w:b/>
          <w:bCs/>
          <w:sz w:val="26"/>
          <w:szCs w:val="26"/>
          <w:lang w:val="ro-RO"/>
        </w:rPr>
        <w:t xml:space="preserve">. </w:t>
      </w:r>
      <w:r w:rsidRPr="00903A23">
        <w:rPr>
          <w:rFonts w:ascii="Calibri" w:hAnsi="Calibri"/>
          <w:sz w:val="26"/>
          <w:szCs w:val="26"/>
          <w:lang w:val="ro-RO"/>
        </w:rPr>
        <w:t xml:space="preserve">Hotărârea se comunică de către </w:t>
      </w:r>
      <w:r w:rsidR="00674576">
        <w:rPr>
          <w:rFonts w:ascii="Calibri" w:hAnsi="Calibri"/>
          <w:sz w:val="26"/>
          <w:szCs w:val="26"/>
          <w:lang w:val="ro-RO"/>
        </w:rPr>
        <w:t xml:space="preserve">Direcția generală administrație publică locală, </w:t>
      </w:r>
      <w:r>
        <w:rPr>
          <w:rFonts w:ascii="Calibri" w:hAnsi="Calibri"/>
          <w:sz w:val="26"/>
          <w:szCs w:val="26"/>
          <w:lang w:val="ro-RO"/>
        </w:rPr>
        <w:t>Compartimentul</w:t>
      </w:r>
      <w:r w:rsidRPr="00903A23">
        <w:rPr>
          <w:rFonts w:ascii="Calibri" w:hAnsi="Calibri"/>
          <w:sz w:val="26"/>
          <w:szCs w:val="26"/>
          <w:lang w:val="ro-RO"/>
        </w:rPr>
        <w:t xml:space="preserve"> Cancelari</w:t>
      </w:r>
      <w:r w:rsidR="00674576">
        <w:rPr>
          <w:rFonts w:ascii="Calibri" w:hAnsi="Calibri"/>
          <w:sz w:val="26"/>
          <w:szCs w:val="26"/>
          <w:lang w:val="ro-RO"/>
        </w:rPr>
        <w:t>a Consiliului Judeţean Harghita,</w:t>
      </w:r>
      <w:r w:rsidRPr="00903A23">
        <w:rPr>
          <w:rFonts w:ascii="Calibri" w:hAnsi="Calibri"/>
          <w:sz w:val="26"/>
          <w:szCs w:val="26"/>
          <w:lang w:val="ro-RO"/>
        </w:rPr>
        <w:t xml:space="preserve"> domnului preşedinte </w:t>
      </w:r>
      <w:proofErr w:type="spellStart"/>
      <w:r w:rsidRPr="00903A23">
        <w:rPr>
          <w:rFonts w:ascii="Calibri" w:hAnsi="Calibri"/>
          <w:sz w:val="26"/>
          <w:szCs w:val="26"/>
          <w:lang w:val="ro-RO"/>
        </w:rPr>
        <w:t>Borboly</w:t>
      </w:r>
      <w:proofErr w:type="spellEnd"/>
      <w:r w:rsidRPr="00903A23">
        <w:rPr>
          <w:rFonts w:ascii="Calibri" w:hAnsi="Calibri"/>
          <w:sz w:val="26"/>
          <w:szCs w:val="26"/>
          <w:lang w:val="ro-RO"/>
        </w:rPr>
        <w:t xml:space="preserve"> Csaba, domnului vicepreşedinte</w:t>
      </w:r>
      <w:r>
        <w:rPr>
          <w:rFonts w:ascii="Calibri" w:hAnsi="Calibri"/>
          <w:sz w:val="26"/>
          <w:szCs w:val="26"/>
          <w:lang w:val="ro-RO"/>
        </w:rPr>
        <w:t xml:space="preserve"> </w:t>
      </w:r>
      <w:proofErr w:type="spellStart"/>
      <w:r>
        <w:rPr>
          <w:rFonts w:ascii="Calibri" w:hAnsi="Calibri"/>
          <w:sz w:val="26"/>
          <w:szCs w:val="26"/>
          <w:lang w:val="ro-RO"/>
        </w:rPr>
        <w:t>Barti</w:t>
      </w:r>
      <w:proofErr w:type="spellEnd"/>
      <w:r>
        <w:rPr>
          <w:rFonts w:ascii="Calibri" w:hAnsi="Calibri"/>
          <w:sz w:val="26"/>
          <w:szCs w:val="26"/>
          <w:lang w:val="ro-RO"/>
        </w:rPr>
        <w:t xml:space="preserve"> </w:t>
      </w:r>
      <w:r>
        <w:rPr>
          <w:rFonts w:ascii="Calibri" w:hAnsi="Calibri"/>
          <w:sz w:val="26"/>
          <w:szCs w:val="26"/>
        </w:rPr>
        <w:t>Tihamér</w:t>
      </w:r>
      <w:r>
        <w:rPr>
          <w:rFonts w:ascii="Calibri" w:hAnsi="Calibri"/>
          <w:sz w:val="26"/>
          <w:szCs w:val="26"/>
          <w:lang w:val="ro-RO"/>
        </w:rPr>
        <w:t xml:space="preserve"> </w:t>
      </w:r>
      <w:r w:rsidRPr="00903A23">
        <w:rPr>
          <w:rFonts w:ascii="Calibri" w:hAnsi="Calibri"/>
          <w:sz w:val="26"/>
          <w:szCs w:val="26"/>
          <w:lang w:val="ro-RO"/>
        </w:rPr>
        <w:t xml:space="preserve">Direcţiei </w:t>
      </w:r>
      <w:r>
        <w:rPr>
          <w:rFonts w:ascii="Calibri" w:hAnsi="Calibri"/>
          <w:sz w:val="26"/>
          <w:szCs w:val="26"/>
          <w:lang w:val="ro-RO"/>
        </w:rPr>
        <w:t xml:space="preserve">generale </w:t>
      </w:r>
      <w:r w:rsidRPr="00903A23">
        <w:rPr>
          <w:rFonts w:ascii="Calibri" w:hAnsi="Calibri"/>
          <w:sz w:val="26"/>
          <w:szCs w:val="26"/>
          <w:lang w:val="ro-RO"/>
        </w:rPr>
        <w:t xml:space="preserve">economice din cadrul Consiliului Judeţean Harghita, </w:t>
      </w:r>
      <w:r w:rsidR="00972803">
        <w:rPr>
          <w:rFonts w:ascii="Calibri" w:hAnsi="Calibri"/>
          <w:sz w:val="26"/>
          <w:szCs w:val="26"/>
          <w:lang w:val="ro-RO"/>
        </w:rPr>
        <w:t xml:space="preserve">membrilor asociației, </w:t>
      </w:r>
      <w:r w:rsidRPr="00903A23">
        <w:rPr>
          <w:rFonts w:ascii="Calibri" w:hAnsi="Calibri"/>
          <w:sz w:val="26"/>
          <w:szCs w:val="26"/>
          <w:lang w:val="ro-RO"/>
        </w:rPr>
        <w:t>precum şi Instituţiei Prefectului Judeţului Harghita.</w:t>
      </w:r>
    </w:p>
    <w:p w:rsidR="001A22F3" w:rsidRPr="00903A23" w:rsidRDefault="001A22F3" w:rsidP="001A22F3">
      <w:pPr>
        <w:autoSpaceDE w:val="0"/>
        <w:autoSpaceDN w:val="0"/>
        <w:adjustRightInd w:val="0"/>
        <w:jc w:val="both"/>
        <w:rPr>
          <w:rFonts w:ascii="Calibri" w:hAnsi="Calibri" w:cs="TimesNewRoman"/>
          <w:sz w:val="26"/>
          <w:szCs w:val="26"/>
          <w:lang w:val="ro-RO"/>
        </w:rPr>
      </w:pPr>
    </w:p>
    <w:p w:rsidR="001A22F3" w:rsidRPr="00903A23" w:rsidRDefault="001A22F3" w:rsidP="001A22F3">
      <w:pPr>
        <w:autoSpaceDE w:val="0"/>
        <w:autoSpaceDN w:val="0"/>
        <w:adjustRightInd w:val="0"/>
        <w:jc w:val="both"/>
        <w:rPr>
          <w:rFonts w:ascii="Calibri" w:hAnsi="Calibri" w:cs="TimesNewRoman"/>
          <w:sz w:val="26"/>
          <w:szCs w:val="26"/>
          <w:lang w:val="ro-RO"/>
        </w:rPr>
      </w:pPr>
    </w:p>
    <w:p w:rsidR="001A22F3" w:rsidRPr="00903A23" w:rsidRDefault="001A22F3" w:rsidP="001A22F3">
      <w:pPr>
        <w:autoSpaceDE w:val="0"/>
        <w:autoSpaceDN w:val="0"/>
        <w:adjustRightInd w:val="0"/>
        <w:jc w:val="both"/>
        <w:rPr>
          <w:rFonts w:ascii="Calibri" w:hAnsi="Calibri" w:cs="TimesNewRoman"/>
          <w:sz w:val="26"/>
          <w:szCs w:val="26"/>
          <w:lang w:val="ro-RO"/>
        </w:rPr>
      </w:pPr>
    </w:p>
    <w:p w:rsidR="001A22F3" w:rsidRPr="00903A23" w:rsidRDefault="001A22F3" w:rsidP="001A22F3">
      <w:pPr>
        <w:autoSpaceDE w:val="0"/>
        <w:autoSpaceDN w:val="0"/>
        <w:adjustRightInd w:val="0"/>
        <w:jc w:val="both"/>
        <w:rPr>
          <w:rFonts w:ascii="Calibri" w:hAnsi="Calibri" w:cs="TimesNewRoman"/>
          <w:sz w:val="26"/>
          <w:szCs w:val="26"/>
          <w:lang w:val="ro-RO"/>
        </w:rPr>
      </w:pPr>
      <w:r>
        <w:rPr>
          <w:rFonts w:ascii="Calibri" w:hAnsi="Calibri" w:cs="TimesNewRoman"/>
          <w:sz w:val="26"/>
          <w:szCs w:val="26"/>
          <w:lang w:val="ro-RO"/>
        </w:rPr>
        <w:t>Mie</w:t>
      </w:r>
      <w:r w:rsidR="005E0394">
        <w:rPr>
          <w:rFonts w:ascii="Calibri" w:hAnsi="Calibri" w:cs="TimesNewRoman"/>
          <w:sz w:val="26"/>
          <w:szCs w:val="26"/>
          <w:lang w:val="ro-RO"/>
        </w:rPr>
        <w:t>rcurea Ciuc , _____________ 2017</w:t>
      </w:r>
    </w:p>
    <w:p w:rsidR="001A22F3" w:rsidRPr="00903A23" w:rsidRDefault="001A22F3" w:rsidP="001A22F3">
      <w:pPr>
        <w:autoSpaceDE w:val="0"/>
        <w:autoSpaceDN w:val="0"/>
        <w:adjustRightInd w:val="0"/>
        <w:jc w:val="both"/>
        <w:rPr>
          <w:rFonts w:ascii="Calibri" w:hAnsi="Calibri" w:cs="TimesNewRoman"/>
          <w:sz w:val="26"/>
          <w:szCs w:val="26"/>
          <w:lang w:val="ro-RO"/>
        </w:rPr>
      </w:pPr>
    </w:p>
    <w:p w:rsidR="001A22F3" w:rsidRPr="00903A23" w:rsidRDefault="001A22F3" w:rsidP="001A22F3">
      <w:pPr>
        <w:autoSpaceDE w:val="0"/>
        <w:autoSpaceDN w:val="0"/>
        <w:adjustRightInd w:val="0"/>
        <w:jc w:val="both"/>
        <w:rPr>
          <w:rFonts w:ascii="Calibri" w:hAnsi="Calibri" w:cs="TimesNewRoman"/>
          <w:sz w:val="26"/>
          <w:szCs w:val="26"/>
          <w:lang w:val="ro-RO"/>
        </w:rPr>
      </w:pPr>
    </w:p>
    <w:p w:rsidR="001A22F3" w:rsidRPr="00903A23" w:rsidRDefault="001A22F3" w:rsidP="001A22F3">
      <w:pPr>
        <w:autoSpaceDE w:val="0"/>
        <w:autoSpaceDN w:val="0"/>
        <w:adjustRightInd w:val="0"/>
        <w:jc w:val="both"/>
        <w:rPr>
          <w:rFonts w:ascii="Calibri" w:hAnsi="Calibri" w:cs="TimesNewRoman"/>
          <w:sz w:val="26"/>
          <w:szCs w:val="26"/>
          <w:lang w:val="ro-RO"/>
        </w:rPr>
      </w:pPr>
    </w:p>
    <w:p w:rsidR="001A22F3" w:rsidRPr="00903A23" w:rsidRDefault="001A22F3" w:rsidP="001A22F3">
      <w:pPr>
        <w:tabs>
          <w:tab w:val="center" w:pos="7140"/>
        </w:tabs>
        <w:autoSpaceDE w:val="0"/>
        <w:autoSpaceDN w:val="0"/>
        <w:adjustRightInd w:val="0"/>
        <w:jc w:val="both"/>
        <w:rPr>
          <w:rFonts w:ascii="Calibri" w:hAnsi="Calibri" w:cs="TimesNewRoman"/>
          <w:b/>
          <w:sz w:val="26"/>
          <w:szCs w:val="26"/>
          <w:lang w:val="ro-RO"/>
        </w:rPr>
      </w:pPr>
      <w:r w:rsidRPr="00903A23">
        <w:rPr>
          <w:rFonts w:ascii="Calibri" w:hAnsi="Calibri" w:cs="TimesNewRoman"/>
          <w:b/>
          <w:sz w:val="26"/>
          <w:szCs w:val="26"/>
          <w:lang w:val="ro-RO"/>
        </w:rPr>
        <w:tab/>
        <w:t>CONTRASEMNEAZĂ,</w:t>
      </w:r>
    </w:p>
    <w:p w:rsidR="001A22F3" w:rsidRPr="00903A23" w:rsidRDefault="001A22F3" w:rsidP="001A22F3">
      <w:pPr>
        <w:tabs>
          <w:tab w:val="center" w:pos="1400"/>
          <w:tab w:val="center" w:pos="7280"/>
        </w:tabs>
        <w:autoSpaceDE w:val="0"/>
        <w:autoSpaceDN w:val="0"/>
        <w:adjustRightInd w:val="0"/>
        <w:jc w:val="both"/>
        <w:rPr>
          <w:rFonts w:ascii="Calibri" w:hAnsi="Calibri" w:cs="TimesNewRoman"/>
          <w:b/>
          <w:sz w:val="26"/>
          <w:szCs w:val="26"/>
          <w:lang w:val="ro-RO"/>
        </w:rPr>
      </w:pPr>
      <w:r w:rsidRPr="00903A23">
        <w:rPr>
          <w:rFonts w:ascii="Calibri" w:hAnsi="Calibri" w:cs="TimesNewRoman"/>
          <w:b/>
          <w:sz w:val="26"/>
          <w:szCs w:val="26"/>
          <w:lang w:val="ro-RO"/>
        </w:rPr>
        <w:tab/>
        <w:t xml:space="preserve">PREŞEDINTE </w:t>
      </w:r>
      <w:r w:rsidRPr="00903A23">
        <w:rPr>
          <w:rFonts w:ascii="Calibri" w:hAnsi="Calibri" w:cs="TimesNewRoman"/>
          <w:b/>
          <w:sz w:val="26"/>
          <w:szCs w:val="26"/>
          <w:lang w:val="ro-RO"/>
        </w:rPr>
        <w:tab/>
        <w:t xml:space="preserve"> SECRETARUL JUDEŢULUI</w:t>
      </w:r>
    </w:p>
    <w:p w:rsidR="001A22F3" w:rsidRPr="00903A23" w:rsidRDefault="001A22F3" w:rsidP="001A22F3">
      <w:pPr>
        <w:tabs>
          <w:tab w:val="center" w:pos="1400"/>
          <w:tab w:val="center" w:pos="7140"/>
        </w:tabs>
        <w:autoSpaceDE w:val="0"/>
        <w:autoSpaceDN w:val="0"/>
        <w:adjustRightInd w:val="0"/>
        <w:jc w:val="both"/>
        <w:rPr>
          <w:rFonts w:ascii="Calibri" w:hAnsi="Calibri" w:cs="TimesNewRoman"/>
          <w:sz w:val="26"/>
          <w:szCs w:val="26"/>
          <w:lang w:val="ro-RO"/>
        </w:rPr>
      </w:pPr>
      <w:r w:rsidRPr="00903A23">
        <w:rPr>
          <w:rFonts w:ascii="Calibri" w:hAnsi="Calibri" w:cs="TimesNewRoman"/>
          <w:sz w:val="26"/>
          <w:szCs w:val="26"/>
          <w:lang w:val="ro-RO"/>
        </w:rPr>
        <w:tab/>
      </w:r>
      <w:proofErr w:type="spellStart"/>
      <w:r w:rsidRPr="00903A23">
        <w:rPr>
          <w:rFonts w:ascii="Calibri" w:hAnsi="Calibri" w:cs="TimesNewRoman"/>
          <w:sz w:val="26"/>
          <w:szCs w:val="26"/>
          <w:lang w:val="ro-RO"/>
        </w:rPr>
        <w:t>Borboly</w:t>
      </w:r>
      <w:proofErr w:type="spellEnd"/>
      <w:r w:rsidRPr="00903A23">
        <w:rPr>
          <w:rFonts w:ascii="Calibri" w:hAnsi="Calibri" w:cs="TimesNewRoman"/>
          <w:sz w:val="26"/>
          <w:szCs w:val="26"/>
          <w:lang w:val="ro-RO"/>
        </w:rPr>
        <w:t xml:space="preserve"> Csaba</w:t>
      </w:r>
      <w:r w:rsidRPr="00903A23">
        <w:rPr>
          <w:rFonts w:ascii="Calibri" w:hAnsi="Calibri" w:cs="TimesNewRoman"/>
          <w:sz w:val="26"/>
          <w:szCs w:val="26"/>
          <w:lang w:val="ro-RO"/>
        </w:rPr>
        <w:tab/>
      </w:r>
      <w:proofErr w:type="spellStart"/>
      <w:r w:rsidRPr="00903A23">
        <w:rPr>
          <w:rFonts w:ascii="Calibri" w:hAnsi="Calibri" w:cs="TimesNewRoman"/>
          <w:sz w:val="26"/>
          <w:szCs w:val="26"/>
          <w:lang w:val="ro-RO"/>
        </w:rPr>
        <w:t>Egyed</w:t>
      </w:r>
      <w:proofErr w:type="spellEnd"/>
      <w:r w:rsidRPr="00903A23">
        <w:rPr>
          <w:rFonts w:ascii="Calibri" w:hAnsi="Calibri" w:cs="TimesNewRoman"/>
          <w:sz w:val="26"/>
          <w:szCs w:val="26"/>
          <w:lang w:val="ro-RO"/>
        </w:rPr>
        <w:t xml:space="preserve"> Árpád</w:t>
      </w:r>
    </w:p>
    <w:p w:rsidR="001A22F3" w:rsidRPr="00903A23" w:rsidRDefault="001A22F3" w:rsidP="001A22F3">
      <w:pPr>
        <w:autoSpaceDE w:val="0"/>
        <w:autoSpaceDN w:val="0"/>
        <w:adjustRightInd w:val="0"/>
        <w:jc w:val="both"/>
        <w:rPr>
          <w:rFonts w:ascii="Calibri" w:hAnsi="Calibri" w:cs="TimesNewRoman"/>
          <w:sz w:val="26"/>
          <w:szCs w:val="26"/>
          <w:lang w:val="ro-RO"/>
        </w:rPr>
      </w:pPr>
    </w:p>
    <w:p w:rsidR="001A22F3" w:rsidRPr="00903A23" w:rsidRDefault="001A22F3" w:rsidP="001A22F3">
      <w:pPr>
        <w:autoSpaceDE w:val="0"/>
        <w:autoSpaceDN w:val="0"/>
        <w:adjustRightInd w:val="0"/>
        <w:jc w:val="both"/>
        <w:rPr>
          <w:rFonts w:ascii="Calibri" w:hAnsi="Calibri" w:cs="TimesNewRoman"/>
          <w:sz w:val="26"/>
          <w:szCs w:val="26"/>
          <w:lang w:val="ro-RO"/>
        </w:rPr>
      </w:pPr>
    </w:p>
    <w:p w:rsidR="001A22F3" w:rsidRPr="00903A23" w:rsidRDefault="001A22F3" w:rsidP="001A22F3">
      <w:pPr>
        <w:autoSpaceDE w:val="0"/>
        <w:autoSpaceDN w:val="0"/>
        <w:adjustRightInd w:val="0"/>
        <w:jc w:val="both"/>
        <w:rPr>
          <w:rFonts w:ascii="Calibri" w:hAnsi="Calibri" w:cs="TimesNewRoman"/>
          <w:sz w:val="26"/>
          <w:szCs w:val="26"/>
          <w:lang w:val="ro-RO"/>
        </w:rPr>
      </w:pPr>
    </w:p>
    <w:p w:rsidR="001A22F3" w:rsidRPr="00903A23" w:rsidRDefault="001A22F3" w:rsidP="001A22F3">
      <w:pPr>
        <w:ind w:firstLine="720"/>
        <w:jc w:val="both"/>
        <w:rPr>
          <w:rFonts w:ascii="Calibri" w:hAnsi="Calibri"/>
          <w:sz w:val="26"/>
          <w:szCs w:val="26"/>
          <w:lang w:val="ro-RO"/>
        </w:rPr>
      </w:pPr>
    </w:p>
    <w:p w:rsidR="001A22F3" w:rsidRDefault="001A22F3" w:rsidP="001A22F3">
      <w:pPr>
        <w:ind w:firstLine="720"/>
        <w:jc w:val="both"/>
        <w:rPr>
          <w:rFonts w:ascii="Calibri" w:hAnsi="Calibri"/>
          <w:sz w:val="26"/>
          <w:szCs w:val="26"/>
          <w:lang w:val="ro-RO"/>
        </w:rPr>
      </w:pPr>
    </w:p>
    <w:p w:rsidR="001A22F3" w:rsidRDefault="001A22F3" w:rsidP="001A22F3">
      <w:pPr>
        <w:ind w:firstLine="720"/>
        <w:jc w:val="both"/>
        <w:rPr>
          <w:rFonts w:ascii="Calibri" w:hAnsi="Calibri"/>
          <w:sz w:val="26"/>
          <w:szCs w:val="26"/>
          <w:lang w:val="ro-RO"/>
        </w:rPr>
      </w:pPr>
    </w:p>
    <w:p w:rsidR="001A22F3" w:rsidRPr="00903A23" w:rsidRDefault="001A22F3" w:rsidP="001A22F3">
      <w:pPr>
        <w:ind w:firstLine="720"/>
        <w:jc w:val="both"/>
        <w:rPr>
          <w:rFonts w:ascii="Calibri" w:hAnsi="Calibri"/>
          <w:sz w:val="26"/>
          <w:szCs w:val="26"/>
          <w:lang w:val="ro-RO"/>
        </w:rPr>
      </w:pPr>
    </w:p>
    <w:p w:rsidR="001A22F3" w:rsidRPr="00903A23" w:rsidRDefault="001A22F3" w:rsidP="001A22F3">
      <w:pPr>
        <w:jc w:val="both"/>
        <w:rPr>
          <w:rFonts w:ascii="Calibri" w:hAnsi="Calibri"/>
          <w:sz w:val="26"/>
          <w:szCs w:val="26"/>
          <w:lang w:val="ro-RO"/>
        </w:rPr>
      </w:pPr>
    </w:p>
    <w:p w:rsidR="001A22F3" w:rsidRDefault="001A22F3" w:rsidP="001A22F3">
      <w:pPr>
        <w:jc w:val="both"/>
        <w:rPr>
          <w:rFonts w:ascii="Calibri" w:hAnsi="Calibri"/>
          <w:sz w:val="26"/>
          <w:szCs w:val="26"/>
          <w:lang w:val="ro-RO"/>
        </w:rPr>
      </w:pPr>
    </w:p>
    <w:p w:rsidR="001A22F3" w:rsidRPr="00480667" w:rsidRDefault="001A22F3" w:rsidP="001A22F3">
      <w:pPr>
        <w:tabs>
          <w:tab w:val="center" w:pos="1800"/>
          <w:tab w:val="center" w:pos="7020"/>
        </w:tabs>
        <w:jc w:val="center"/>
        <w:rPr>
          <w:rFonts w:ascii="Calibri" w:hAnsi="Calibri"/>
          <w:b/>
          <w:sz w:val="26"/>
          <w:szCs w:val="26"/>
        </w:rPr>
      </w:pPr>
      <w:r w:rsidRPr="00480667">
        <w:rPr>
          <w:rFonts w:ascii="Calibri" w:hAnsi="Calibri"/>
          <w:b/>
          <w:sz w:val="26"/>
          <w:szCs w:val="26"/>
        </w:rPr>
        <w:t>AVIZAT</w:t>
      </w:r>
    </w:p>
    <w:p w:rsidR="001A22F3" w:rsidRPr="00480667" w:rsidRDefault="001A22F3" w:rsidP="001A22F3">
      <w:pPr>
        <w:jc w:val="center"/>
        <w:rPr>
          <w:rFonts w:ascii="Calibri" w:hAnsi="Calibri"/>
          <w:b/>
          <w:sz w:val="26"/>
          <w:szCs w:val="26"/>
        </w:rPr>
      </w:pPr>
      <w:r w:rsidRPr="00480667">
        <w:rPr>
          <w:rFonts w:ascii="Calibri" w:hAnsi="Calibri"/>
          <w:b/>
          <w:sz w:val="26"/>
          <w:szCs w:val="26"/>
        </w:rPr>
        <w:t>SECRETARUL JUDEŢULUI</w:t>
      </w:r>
    </w:p>
    <w:p w:rsidR="001A22F3" w:rsidRPr="00480667" w:rsidRDefault="001A22F3" w:rsidP="001A22F3">
      <w:pPr>
        <w:jc w:val="center"/>
        <w:rPr>
          <w:rFonts w:ascii="Calibri" w:hAnsi="Calibri"/>
          <w:sz w:val="26"/>
          <w:szCs w:val="26"/>
        </w:rPr>
      </w:pPr>
      <w:r w:rsidRPr="00480667">
        <w:rPr>
          <w:rFonts w:ascii="Calibri" w:hAnsi="Calibri"/>
          <w:sz w:val="26"/>
          <w:szCs w:val="26"/>
        </w:rPr>
        <w:t>Egyed Árpád</w:t>
      </w:r>
    </w:p>
    <w:p w:rsidR="001A22F3" w:rsidRPr="00480667" w:rsidRDefault="001A22F3" w:rsidP="001A22F3">
      <w:pPr>
        <w:jc w:val="both"/>
        <w:rPr>
          <w:rFonts w:ascii="Calibri" w:hAnsi="Calibri"/>
          <w:sz w:val="26"/>
          <w:szCs w:val="26"/>
        </w:rPr>
      </w:pPr>
    </w:p>
    <w:p w:rsidR="001A22F3" w:rsidRPr="00480667" w:rsidRDefault="001A22F3" w:rsidP="001A22F3">
      <w:pPr>
        <w:jc w:val="both"/>
        <w:rPr>
          <w:rFonts w:ascii="Calibri" w:hAnsi="Calibri"/>
          <w:sz w:val="26"/>
          <w:szCs w:val="26"/>
        </w:rPr>
      </w:pPr>
    </w:p>
    <w:p w:rsidR="001A22F3" w:rsidRPr="00480667" w:rsidRDefault="001A22F3" w:rsidP="001A22F3">
      <w:pPr>
        <w:jc w:val="both"/>
        <w:rPr>
          <w:rFonts w:ascii="Calibri" w:hAnsi="Calibri"/>
          <w:sz w:val="26"/>
          <w:szCs w:val="26"/>
        </w:rPr>
      </w:pPr>
    </w:p>
    <w:p w:rsidR="001A22F3" w:rsidRPr="00480667" w:rsidRDefault="001A22F3" w:rsidP="001A22F3">
      <w:pPr>
        <w:jc w:val="both"/>
        <w:rPr>
          <w:rFonts w:ascii="Calibri" w:hAnsi="Calibri"/>
          <w:sz w:val="26"/>
          <w:szCs w:val="26"/>
        </w:rPr>
      </w:pPr>
    </w:p>
    <w:p w:rsidR="001A22F3" w:rsidRPr="00480667" w:rsidRDefault="001A22F3" w:rsidP="001A22F3">
      <w:pPr>
        <w:jc w:val="both"/>
        <w:rPr>
          <w:rFonts w:ascii="Calibri" w:hAnsi="Calibri"/>
          <w:sz w:val="26"/>
          <w:szCs w:val="26"/>
        </w:rPr>
      </w:pPr>
    </w:p>
    <w:p w:rsidR="001A22F3" w:rsidRPr="00480667" w:rsidRDefault="001A22F3" w:rsidP="001A22F3">
      <w:pPr>
        <w:jc w:val="both"/>
        <w:rPr>
          <w:rFonts w:ascii="Calibri" w:hAnsi="Calibri"/>
          <w:sz w:val="26"/>
          <w:szCs w:val="26"/>
        </w:rPr>
      </w:pPr>
    </w:p>
    <w:p w:rsidR="001A22F3" w:rsidRPr="00CB0601" w:rsidRDefault="001A22F3" w:rsidP="001A22F3">
      <w:pPr>
        <w:ind w:firstLine="720"/>
        <w:jc w:val="both"/>
        <w:rPr>
          <w:rFonts w:ascii="Calibri" w:hAnsi="Calibri"/>
          <w:sz w:val="26"/>
          <w:szCs w:val="26"/>
        </w:rPr>
      </w:pPr>
      <w:r w:rsidRPr="00CB0601">
        <w:rPr>
          <w:rFonts w:ascii="Calibri" w:hAnsi="Calibri"/>
          <w:sz w:val="26"/>
          <w:szCs w:val="26"/>
        </w:rPr>
        <w:t xml:space="preserve">Prezentul proiect de hotărâre a fost iniţiat de către </w:t>
      </w:r>
      <w:r>
        <w:rPr>
          <w:rFonts w:ascii="Calibri" w:hAnsi="Calibri"/>
          <w:sz w:val="26"/>
          <w:szCs w:val="26"/>
        </w:rPr>
        <w:t>vice</w:t>
      </w:r>
      <w:r w:rsidRPr="00CB0601">
        <w:rPr>
          <w:rFonts w:ascii="Calibri" w:hAnsi="Calibri"/>
          <w:sz w:val="26"/>
          <w:szCs w:val="26"/>
        </w:rPr>
        <w:t xml:space="preserve">preşedintele </w:t>
      </w:r>
      <w:r>
        <w:rPr>
          <w:rFonts w:ascii="Calibri" w:hAnsi="Calibri"/>
          <w:sz w:val="26"/>
          <w:szCs w:val="26"/>
        </w:rPr>
        <w:t>Barti Tihamér</w:t>
      </w:r>
      <w:r w:rsidRPr="00CB0601">
        <w:rPr>
          <w:rFonts w:ascii="Calibri" w:hAnsi="Calibri"/>
          <w:sz w:val="26"/>
          <w:szCs w:val="26"/>
        </w:rPr>
        <w:t xml:space="preserve"> </w:t>
      </w:r>
    </w:p>
    <w:p w:rsidR="001A22F3" w:rsidRDefault="001A22F3" w:rsidP="001A22F3">
      <w:pPr>
        <w:tabs>
          <w:tab w:val="center" w:pos="1440"/>
          <w:tab w:val="center" w:pos="7920"/>
        </w:tabs>
        <w:jc w:val="both"/>
        <w:rPr>
          <w:rFonts w:ascii="Calibri" w:hAnsi="Calibri"/>
          <w:sz w:val="26"/>
          <w:szCs w:val="26"/>
        </w:rPr>
      </w:pPr>
    </w:p>
    <w:p w:rsidR="001A22F3" w:rsidRDefault="001A22F3" w:rsidP="001A22F3">
      <w:pPr>
        <w:jc w:val="both"/>
        <w:rPr>
          <w:rFonts w:ascii="Calibri" w:hAnsi="Calibri"/>
          <w:sz w:val="26"/>
          <w:szCs w:val="26"/>
        </w:rPr>
      </w:pPr>
    </w:p>
    <w:p w:rsidR="001A22F3" w:rsidRPr="0081687D" w:rsidRDefault="001A22F3" w:rsidP="001A22F3">
      <w:pPr>
        <w:ind w:right="-68"/>
        <w:jc w:val="both"/>
        <w:rPr>
          <w:sz w:val="28"/>
          <w:szCs w:val="28"/>
        </w:rPr>
      </w:pPr>
    </w:p>
    <w:p w:rsidR="001A22F3" w:rsidRPr="00E87068" w:rsidRDefault="001A22F3" w:rsidP="001A22F3">
      <w:pPr>
        <w:tabs>
          <w:tab w:val="center" w:pos="1440"/>
          <w:tab w:val="center" w:pos="7920"/>
        </w:tabs>
        <w:jc w:val="center"/>
        <w:rPr>
          <w:rFonts w:ascii="Calibri" w:hAnsi="Calibri"/>
          <w:b/>
          <w:sz w:val="26"/>
          <w:szCs w:val="26"/>
        </w:rPr>
      </w:pPr>
      <w:r>
        <w:rPr>
          <w:rFonts w:ascii="Calibri" w:hAnsi="Calibri"/>
          <w:b/>
          <w:sz w:val="26"/>
          <w:szCs w:val="26"/>
        </w:rPr>
        <w:t>VICE</w:t>
      </w:r>
      <w:r w:rsidRPr="00E87068">
        <w:rPr>
          <w:rFonts w:ascii="Calibri" w:hAnsi="Calibri"/>
          <w:b/>
          <w:sz w:val="26"/>
          <w:szCs w:val="26"/>
        </w:rPr>
        <w:t>PREŞEDINTE</w:t>
      </w:r>
    </w:p>
    <w:p w:rsidR="001A22F3" w:rsidRPr="00E87068" w:rsidRDefault="001A22F3" w:rsidP="001A22F3">
      <w:pPr>
        <w:tabs>
          <w:tab w:val="center" w:pos="1440"/>
          <w:tab w:val="center" w:pos="7920"/>
        </w:tabs>
        <w:jc w:val="center"/>
        <w:rPr>
          <w:rFonts w:ascii="Calibri" w:hAnsi="Calibri"/>
          <w:sz w:val="26"/>
          <w:szCs w:val="26"/>
        </w:rPr>
      </w:pPr>
      <w:r>
        <w:rPr>
          <w:rFonts w:ascii="Calibri" w:hAnsi="Calibri"/>
          <w:sz w:val="26"/>
          <w:szCs w:val="26"/>
        </w:rPr>
        <w:t>Barti Tihamér</w:t>
      </w:r>
    </w:p>
    <w:p w:rsidR="001A22F3" w:rsidRDefault="001A22F3" w:rsidP="001A22F3">
      <w:pPr>
        <w:jc w:val="both"/>
        <w:rPr>
          <w:rFonts w:ascii="Calibri" w:hAnsi="Calibri"/>
          <w:sz w:val="26"/>
          <w:szCs w:val="26"/>
        </w:rPr>
      </w:pPr>
    </w:p>
    <w:p w:rsidR="001A22F3" w:rsidRPr="00480667" w:rsidRDefault="001A22F3" w:rsidP="001A22F3">
      <w:pPr>
        <w:jc w:val="both"/>
        <w:rPr>
          <w:rFonts w:ascii="Calibri" w:hAnsi="Calibri"/>
          <w:sz w:val="26"/>
          <w:szCs w:val="26"/>
        </w:rPr>
      </w:pPr>
    </w:p>
    <w:p w:rsidR="001A22F3" w:rsidRPr="00480667" w:rsidRDefault="001A22F3" w:rsidP="001A22F3">
      <w:pPr>
        <w:jc w:val="both"/>
        <w:rPr>
          <w:rFonts w:ascii="Calibri" w:hAnsi="Calibri"/>
          <w:sz w:val="26"/>
          <w:szCs w:val="26"/>
        </w:rPr>
      </w:pPr>
    </w:p>
    <w:p w:rsidR="001A22F3" w:rsidRPr="00480667" w:rsidRDefault="001A22F3" w:rsidP="001A22F3">
      <w:pPr>
        <w:jc w:val="both"/>
        <w:rPr>
          <w:rFonts w:ascii="Calibri" w:hAnsi="Calibri"/>
          <w:sz w:val="26"/>
          <w:szCs w:val="26"/>
        </w:rPr>
      </w:pPr>
    </w:p>
    <w:p w:rsidR="001A22F3" w:rsidRPr="00480667" w:rsidRDefault="001A22F3" w:rsidP="001A22F3">
      <w:pPr>
        <w:pStyle w:val="Heading1"/>
        <w:rPr>
          <w:rFonts w:ascii="Calibri" w:hAnsi="Calibri"/>
          <w:b/>
          <w:sz w:val="26"/>
          <w:szCs w:val="26"/>
        </w:rPr>
      </w:pPr>
      <w:r w:rsidRPr="00480667">
        <w:rPr>
          <w:rFonts w:ascii="Calibri" w:hAnsi="Calibri"/>
          <w:b/>
          <w:sz w:val="26"/>
          <w:szCs w:val="26"/>
        </w:rPr>
        <w:t>VIZA JURIDICĂ</w:t>
      </w:r>
    </w:p>
    <w:p w:rsidR="001A22F3" w:rsidRPr="00480667" w:rsidRDefault="001A22F3" w:rsidP="001A22F3">
      <w:pPr>
        <w:pStyle w:val="Heading1"/>
        <w:rPr>
          <w:rFonts w:ascii="Calibri" w:hAnsi="Calibri"/>
          <w:sz w:val="26"/>
          <w:szCs w:val="26"/>
        </w:rPr>
      </w:pPr>
      <w:r w:rsidRPr="00480667">
        <w:rPr>
          <w:rFonts w:ascii="Calibri" w:hAnsi="Calibri"/>
          <w:sz w:val="26"/>
          <w:szCs w:val="26"/>
        </w:rPr>
        <w:t>Direcția generală administrație publică locală</w:t>
      </w:r>
    </w:p>
    <w:p w:rsidR="001A22F3" w:rsidRPr="00480667" w:rsidRDefault="001A22F3" w:rsidP="001A22F3">
      <w:pPr>
        <w:jc w:val="center"/>
        <w:rPr>
          <w:rFonts w:ascii="Calibri" w:hAnsi="Calibri"/>
          <w:sz w:val="26"/>
          <w:szCs w:val="26"/>
        </w:rPr>
      </w:pPr>
      <w:r w:rsidRPr="00480667">
        <w:rPr>
          <w:rFonts w:ascii="Calibri" w:hAnsi="Calibri"/>
          <w:sz w:val="26"/>
          <w:szCs w:val="26"/>
        </w:rPr>
        <w:t>Romfeld Mária Magdolna</w:t>
      </w:r>
    </w:p>
    <w:p w:rsidR="001A22F3" w:rsidRPr="00480667" w:rsidRDefault="001A22F3" w:rsidP="001A22F3">
      <w:pPr>
        <w:jc w:val="center"/>
        <w:rPr>
          <w:rFonts w:ascii="Calibri" w:hAnsi="Calibri"/>
          <w:sz w:val="26"/>
          <w:szCs w:val="26"/>
        </w:rPr>
      </w:pPr>
      <w:r w:rsidRPr="00480667">
        <w:rPr>
          <w:rFonts w:ascii="Calibri" w:hAnsi="Calibri"/>
          <w:sz w:val="26"/>
          <w:szCs w:val="26"/>
        </w:rPr>
        <w:t>director general</w:t>
      </w:r>
    </w:p>
    <w:p w:rsidR="001A22F3" w:rsidRPr="00480667" w:rsidRDefault="001A22F3" w:rsidP="001A22F3">
      <w:pPr>
        <w:jc w:val="center"/>
        <w:rPr>
          <w:rFonts w:ascii="Calibri" w:hAnsi="Calibri"/>
          <w:sz w:val="26"/>
          <w:szCs w:val="26"/>
        </w:rPr>
      </w:pPr>
    </w:p>
    <w:p w:rsidR="001A22F3" w:rsidRPr="00480667" w:rsidRDefault="001A22F3" w:rsidP="001A22F3">
      <w:pPr>
        <w:jc w:val="center"/>
        <w:rPr>
          <w:rFonts w:ascii="Calibri" w:hAnsi="Calibri"/>
          <w:sz w:val="26"/>
          <w:szCs w:val="26"/>
        </w:rPr>
      </w:pPr>
    </w:p>
    <w:p w:rsidR="001A22F3" w:rsidRPr="00480667" w:rsidRDefault="001A22F3" w:rsidP="001A22F3">
      <w:pPr>
        <w:jc w:val="center"/>
        <w:rPr>
          <w:rFonts w:ascii="Calibri" w:hAnsi="Calibri"/>
          <w:sz w:val="26"/>
          <w:szCs w:val="26"/>
        </w:rPr>
      </w:pPr>
    </w:p>
    <w:p w:rsidR="001A22F3" w:rsidRPr="00480667" w:rsidRDefault="001A22F3" w:rsidP="001A22F3">
      <w:pPr>
        <w:jc w:val="center"/>
        <w:rPr>
          <w:rFonts w:ascii="Calibri" w:hAnsi="Calibri"/>
          <w:sz w:val="26"/>
          <w:szCs w:val="26"/>
        </w:rPr>
      </w:pPr>
    </w:p>
    <w:p w:rsidR="001A22F3" w:rsidRPr="00480667" w:rsidRDefault="001A22F3" w:rsidP="001A22F3">
      <w:pPr>
        <w:jc w:val="center"/>
        <w:rPr>
          <w:rFonts w:ascii="Calibri" w:hAnsi="Calibri"/>
          <w:sz w:val="26"/>
          <w:szCs w:val="26"/>
        </w:rPr>
      </w:pPr>
    </w:p>
    <w:p w:rsidR="001A22F3" w:rsidRPr="00480667" w:rsidRDefault="001A22F3" w:rsidP="001A22F3">
      <w:pPr>
        <w:jc w:val="center"/>
        <w:rPr>
          <w:rFonts w:ascii="Calibri" w:hAnsi="Calibri"/>
          <w:b/>
          <w:sz w:val="26"/>
          <w:szCs w:val="26"/>
        </w:rPr>
      </w:pPr>
      <w:r w:rsidRPr="00480667">
        <w:rPr>
          <w:rFonts w:ascii="Calibri" w:hAnsi="Calibri"/>
          <w:b/>
          <w:sz w:val="26"/>
          <w:szCs w:val="26"/>
        </w:rPr>
        <w:t>VIZAT</w:t>
      </w:r>
    </w:p>
    <w:p w:rsidR="001A22F3" w:rsidRPr="00480667" w:rsidRDefault="001A22F3" w:rsidP="001A22F3">
      <w:pPr>
        <w:pStyle w:val="Heading1"/>
        <w:rPr>
          <w:rFonts w:ascii="Calibri" w:hAnsi="Calibri"/>
          <w:sz w:val="26"/>
          <w:szCs w:val="26"/>
        </w:rPr>
      </w:pPr>
      <w:r>
        <w:rPr>
          <w:rFonts w:ascii="Calibri" w:hAnsi="Calibri"/>
          <w:sz w:val="26"/>
          <w:szCs w:val="26"/>
        </w:rPr>
        <w:t>Compartimentul</w:t>
      </w:r>
      <w:r w:rsidRPr="00903A23">
        <w:rPr>
          <w:rFonts w:ascii="Calibri" w:hAnsi="Calibri"/>
          <w:sz w:val="26"/>
          <w:szCs w:val="26"/>
        </w:rPr>
        <w:t xml:space="preserve"> </w:t>
      </w:r>
      <w:r w:rsidRPr="00480667">
        <w:rPr>
          <w:rFonts w:ascii="Calibri" w:hAnsi="Calibri"/>
          <w:sz w:val="26"/>
          <w:szCs w:val="26"/>
        </w:rPr>
        <w:t>cancelaria Consiliului Județean Harghita</w:t>
      </w:r>
    </w:p>
    <w:p w:rsidR="001A22F3" w:rsidRPr="00FE3E8F" w:rsidRDefault="001A22F3" w:rsidP="001A22F3">
      <w:pPr>
        <w:tabs>
          <w:tab w:val="center" w:pos="1800"/>
          <w:tab w:val="center" w:pos="7020"/>
        </w:tabs>
        <w:jc w:val="center"/>
        <w:rPr>
          <w:rFonts w:ascii="Calibri" w:hAnsi="Calibri"/>
          <w:sz w:val="26"/>
          <w:szCs w:val="26"/>
        </w:rPr>
      </w:pPr>
      <w:r>
        <w:rPr>
          <w:rFonts w:ascii="Calibri" w:hAnsi="Calibri"/>
          <w:sz w:val="26"/>
          <w:szCs w:val="26"/>
        </w:rPr>
        <w:t>Szabó Zsolt Szilveszter</w:t>
      </w:r>
    </w:p>
    <w:p w:rsidR="00A2557C" w:rsidRDefault="00A2557C"/>
    <w:sectPr w:rsidR="00A2557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22F3"/>
    <w:rsid w:val="000B37B7"/>
    <w:rsid w:val="001A22F3"/>
    <w:rsid w:val="002B6B35"/>
    <w:rsid w:val="004A2B01"/>
    <w:rsid w:val="005055E8"/>
    <w:rsid w:val="005E0394"/>
    <w:rsid w:val="00674576"/>
    <w:rsid w:val="00870178"/>
    <w:rsid w:val="008F1A7B"/>
    <w:rsid w:val="00954589"/>
    <w:rsid w:val="00972803"/>
    <w:rsid w:val="00A0324F"/>
    <w:rsid w:val="00A125D8"/>
    <w:rsid w:val="00A2557C"/>
    <w:rsid w:val="00C23922"/>
    <w:rsid w:val="00D55C52"/>
    <w:rsid w:val="00D84B26"/>
    <w:rsid w:val="00DF79C1"/>
    <w:rsid w:val="00EF5BC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22F3"/>
    <w:pPr>
      <w:spacing w:after="0" w:line="240" w:lineRule="auto"/>
    </w:pPr>
    <w:rPr>
      <w:rFonts w:ascii="Times New Roman" w:eastAsia="Times New Roman" w:hAnsi="Times New Roman" w:cs="Times New Roman"/>
      <w:sz w:val="24"/>
      <w:szCs w:val="24"/>
      <w:lang w:val="hu-HU"/>
    </w:rPr>
  </w:style>
  <w:style w:type="paragraph" w:styleId="Heading1">
    <w:name w:val="heading 1"/>
    <w:basedOn w:val="Normal"/>
    <w:next w:val="Normal"/>
    <w:link w:val="Heading1Char"/>
    <w:qFormat/>
    <w:rsid w:val="001A22F3"/>
    <w:pPr>
      <w:keepNext/>
      <w:jc w:val="center"/>
      <w:outlineLvl w:val="0"/>
    </w:pPr>
    <w:rPr>
      <w:sz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22F3"/>
    <w:rPr>
      <w:rFonts w:ascii="Times New Roman" w:eastAsia="Times New Roman" w:hAnsi="Times New Roman" w:cs="Times New Roman"/>
      <w:sz w:val="28"/>
      <w:szCs w:val="24"/>
    </w:rPr>
  </w:style>
  <w:style w:type="character" w:styleId="Emphasis">
    <w:name w:val="Emphasis"/>
    <w:qFormat/>
    <w:rsid w:val="001A22F3"/>
    <w:rPr>
      <w:rFonts w:cs="Times New Roman"/>
      <w:i/>
      <w:iCs/>
    </w:rPr>
  </w:style>
  <w:style w:type="paragraph" w:customStyle="1" w:styleId="CaracterCaracterCharChar">
    <w:name w:val="Caracter Caracter Char Char"/>
    <w:basedOn w:val="Normal"/>
    <w:rsid w:val="001A22F3"/>
    <w:pPr>
      <w:spacing w:after="160" w:line="240" w:lineRule="exact"/>
    </w:pPr>
    <w:rPr>
      <w:rFonts w:ascii="Tahoma" w:hAnsi="Tahoma"/>
      <w:sz w:val="20"/>
      <w:szCs w:val="20"/>
      <w:lang w:val="en-US"/>
    </w:rPr>
  </w:style>
  <w:style w:type="character" w:customStyle="1" w:styleId="Heading10">
    <w:name w:val="Heading #1_"/>
    <w:link w:val="Heading11"/>
    <w:rsid w:val="001A22F3"/>
    <w:rPr>
      <w:rFonts w:ascii="Arial Narrow" w:eastAsia="Arial Narrow" w:hAnsi="Arial Narrow" w:cs="Arial Narrow"/>
      <w:sz w:val="29"/>
      <w:szCs w:val="29"/>
      <w:shd w:val="clear" w:color="auto" w:fill="FFFFFF"/>
    </w:rPr>
  </w:style>
  <w:style w:type="paragraph" w:customStyle="1" w:styleId="Heading11">
    <w:name w:val="Heading #1"/>
    <w:basedOn w:val="Normal"/>
    <w:link w:val="Heading10"/>
    <w:rsid w:val="001A22F3"/>
    <w:pPr>
      <w:shd w:val="clear" w:color="auto" w:fill="FFFFFF"/>
      <w:spacing w:after="60" w:line="0" w:lineRule="atLeast"/>
      <w:outlineLvl w:val="0"/>
    </w:pPr>
    <w:rPr>
      <w:rFonts w:ascii="Arial Narrow" w:eastAsia="Arial Narrow" w:hAnsi="Arial Narrow" w:cs="Arial Narrow"/>
      <w:sz w:val="29"/>
      <w:szCs w:val="29"/>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22F3"/>
    <w:pPr>
      <w:spacing w:after="0" w:line="240" w:lineRule="auto"/>
    </w:pPr>
    <w:rPr>
      <w:rFonts w:ascii="Times New Roman" w:eastAsia="Times New Roman" w:hAnsi="Times New Roman" w:cs="Times New Roman"/>
      <w:sz w:val="24"/>
      <w:szCs w:val="24"/>
      <w:lang w:val="hu-HU"/>
    </w:rPr>
  </w:style>
  <w:style w:type="paragraph" w:styleId="Heading1">
    <w:name w:val="heading 1"/>
    <w:basedOn w:val="Normal"/>
    <w:next w:val="Normal"/>
    <w:link w:val="Heading1Char"/>
    <w:qFormat/>
    <w:rsid w:val="001A22F3"/>
    <w:pPr>
      <w:keepNext/>
      <w:jc w:val="center"/>
      <w:outlineLvl w:val="0"/>
    </w:pPr>
    <w:rPr>
      <w:sz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22F3"/>
    <w:rPr>
      <w:rFonts w:ascii="Times New Roman" w:eastAsia="Times New Roman" w:hAnsi="Times New Roman" w:cs="Times New Roman"/>
      <w:sz w:val="28"/>
      <w:szCs w:val="24"/>
    </w:rPr>
  </w:style>
  <w:style w:type="character" w:styleId="Emphasis">
    <w:name w:val="Emphasis"/>
    <w:qFormat/>
    <w:rsid w:val="001A22F3"/>
    <w:rPr>
      <w:rFonts w:cs="Times New Roman"/>
      <w:i/>
      <w:iCs/>
    </w:rPr>
  </w:style>
  <w:style w:type="paragraph" w:customStyle="1" w:styleId="CaracterCaracterCharChar">
    <w:name w:val="Caracter Caracter Char Char"/>
    <w:basedOn w:val="Normal"/>
    <w:rsid w:val="001A22F3"/>
    <w:pPr>
      <w:spacing w:after="160" w:line="240" w:lineRule="exact"/>
    </w:pPr>
    <w:rPr>
      <w:rFonts w:ascii="Tahoma" w:hAnsi="Tahoma"/>
      <w:sz w:val="20"/>
      <w:szCs w:val="20"/>
      <w:lang w:val="en-US"/>
    </w:rPr>
  </w:style>
  <w:style w:type="character" w:customStyle="1" w:styleId="Heading10">
    <w:name w:val="Heading #1_"/>
    <w:link w:val="Heading11"/>
    <w:rsid w:val="001A22F3"/>
    <w:rPr>
      <w:rFonts w:ascii="Arial Narrow" w:eastAsia="Arial Narrow" w:hAnsi="Arial Narrow" w:cs="Arial Narrow"/>
      <w:sz w:val="29"/>
      <w:szCs w:val="29"/>
      <w:shd w:val="clear" w:color="auto" w:fill="FFFFFF"/>
    </w:rPr>
  </w:style>
  <w:style w:type="paragraph" w:customStyle="1" w:styleId="Heading11">
    <w:name w:val="Heading #1"/>
    <w:basedOn w:val="Normal"/>
    <w:link w:val="Heading10"/>
    <w:rsid w:val="001A22F3"/>
    <w:pPr>
      <w:shd w:val="clear" w:color="auto" w:fill="FFFFFF"/>
      <w:spacing w:after="60" w:line="0" w:lineRule="atLeast"/>
      <w:outlineLvl w:val="0"/>
    </w:pPr>
    <w:rPr>
      <w:rFonts w:ascii="Arial Narrow" w:eastAsia="Arial Narrow" w:hAnsi="Arial Narrow" w:cs="Arial Narrow"/>
      <w:sz w:val="29"/>
      <w:szCs w:val="29"/>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132</TotalTime>
  <Pages>1</Pages>
  <Words>687</Words>
  <Characters>3987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4665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Mihalydeak Klara</dc:creator>
  <cp:lastModifiedBy>Mihalydeak Klara</cp:lastModifiedBy>
  <cp:revision>11</cp:revision>
  <cp:lastPrinted>2017-03-02T07:58:00Z</cp:lastPrinted>
  <dcterms:created xsi:type="dcterms:W3CDTF">2016-11-08T07:20:00Z</dcterms:created>
  <dcterms:modified xsi:type="dcterms:W3CDTF">2017-03-02T13:57:00Z</dcterms:modified>
</cp:coreProperties>
</file>